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1347" w14:textId="77777777" w:rsidR="009C7553" w:rsidRPr="00833163" w:rsidRDefault="009C7553" w:rsidP="00F34D5F">
      <w:pPr>
        <w:keepNext/>
        <w:keepLines/>
        <w:pageBreakBefore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</w:rPr>
      </w:pPr>
      <w:bookmarkStart w:id="0" w:name="_Toc284012227"/>
      <w:r w:rsidRPr="00833163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</w:rPr>
        <w:t>5.16 Výchova ke zdraví</w:t>
      </w:r>
    </w:p>
    <w:p w14:paraId="421E6EF9" w14:textId="77777777" w:rsidR="009C7553" w:rsidRPr="009C7553" w:rsidRDefault="009C7553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9C75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Charakteristika vyučovacího předmětu</w:t>
      </w:r>
    </w:p>
    <w:p w14:paraId="24941AAE" w14:textId="77777777" w:rsidR="009C7553" w:rsidRPr="009C7553" w:rsidRDefault="009C7553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Výchova ke zdraví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realizuje v 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ročníku 1 hodinou týdně. V rámci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stupně je začleněn v před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mětu Náš svět. Vychází ze vzdělávací oblasti Člověk a zdraví.</w:t>
      </w:r>
    </w:p>
    <w:p w14:paraId="60D03EFB" w14:textId="77777777" w:rsidR="009C7553" w:rsidRDefault="009C7553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Předmět přináší základní podněty pro ovlivňování zdraví, s nimiž se žáci seznamují, učí se je využívat a aplikovat ve svém životě. Vzdělávání směřuje především k tomu, aby žáci poznávali sami sebe jako živé bytosti, aby pochopili hodnotu zdraví, smysl zdravotní prevence. Osvojují si dovednosti a způsoby chování, které vedou k zachování či posílení zdraví a získávají potřebnou míru odpovědnosti za zdraví vlastní i zdraví jiných. Jde z velké části o poznávání základních životních hodnot a postupné utváření postojů k nim a o aktivní jednání v souladu s nimi.</w:t>
      </w:r>
      <w:r w:rsidR="00C217E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Důraz klademe na praktické dovednosti.</w:t>
      </w:r>
    </w:p>
    <w:p w14:paraId="300CFEBF" w14:textId="77777777" w:rsidR="003C6EE8" w:rsidRPr="003C6EE8" w:rsidRDefault="003C6EE8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C6E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7D95BDE0" w14:textId="77777777" w:rsidR="003C6EE8" w:rsidRPr="003C6EE8" w:rsidRDefault="003C6EE8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4A22811" w14:textId="77777777" w:rsidR="00C217E8" w:rsidRPr="009102CB" w:rsidRDefault="00C217E8" w:rsidP="00F017B1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02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Obsahové vymezení vyučovacího předmětu </w:t>
      </w:r>
    </w:p>
    <w:p w14:paraId="0BE81162" w14:textId="77777777" w:rsidR="009C7553" w:rsidRPr="009C7553" w:rsidRDefault="009C7553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Výchova ke zdraví je vymezena a realizována v souladu s věkem žáků. Prolíná se do ostatních vzdělávacích oblastí. Zpočátku musí být vzdělávání silně ovlivněno kladným osobním příkladem učitele, jeho pomocí a celkovou příznivou atmosférou ve škole. Později přistupuje důraz i na větší samostatnost a odpovědnost žáků v jednání, rozhodování a činnostech souvisejících se zdravím. Velmi úzce propojeno s průřezovým tématem OSV.</w:t>
      </w:r>
    </w:p>
    <w:p w14:paraId="60EFA428" w14:textId="77777777" w:rsidR="00C217E8" w:rsidRPr="00C217E8" w:rsidRDefault="00C217E8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217E8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si rozšiřují a prohlubují poznatky o sobě i vztazích mezi lidmi, partnerských vztazích, manželství a rodině, škole a společenství vrstevníků.</w:t>
      </w:r>
    </w:p>
    <w:p w14:paraId="64797E47" w14:textId="77777777" w:rsidR="00C217E8" w:rsidRPr="00C217E8" w:rsidRDefault="00C217E8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217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Žáci si osvojují zásady zdravého životního stylu a jsou vedeni k jejich uplatňování ve svém životě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</w:t>
      </w:r>
      <w:r w:rsidRPr="00C217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osvojování účelného chování při ohrožení v každodenních rizikových situacích i při mimořádných událostech. </w:t>
      </w:r>
    </w:p>
    <w:p w14:paraId="23EE4B47" w14:textId="77777777" w:rsidR="00C217E8" w:rsidRPr="00C217E8" w:rsidRDefault="00C217E8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217E8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Výchova ke zdraví</w:t>
      </w:r>
      <w:r w:rsidRPr="00C217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C217E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vede</w:t>
      </w:r>
      <w:r w:rsidRPr="00C217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</w:t>
      </w:r>
      <w:r w:rsidRPr="00C217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C217E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 </w:t>
      </w:r>
      <w:r w:rsidRPr="00C217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aktivnímu rozvoji a ochraně zdraví v propojení všech jeho složek (sociální, psychické a fyzické) a učí je být za ně odpovědný. </w:t>
      </w:r>
    </w:p>
    <w:p w14:paraId="07CAA256" w14:textId="77777777" w:rsidR="00EB773C" w:rsidRPr="009E51E5" w:rsidRDefault="00C217E8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9E51E5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 7</w:t>
      </w:r>
      <w:r w:rsidR="009C7553" w:rsidRPr="009E51E5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</w:t>
      </w:r>
      <w:r w:rsidRPr="009E51E5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r w:rsidR="007D0F8D" w:rsidRPr="009E51E5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r</w:t>
      </w:r>
      <w:r w:rsidR="00854B26" w:rsidRPr="009E51E5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očníku </w:t>
      </w:r>
      <w:r w:rsidR="00EB773C" w:rsidRPr="009E51E5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nabízíme tyto okruhy: </w:t>
      </w:r>
    </w:p>
    <w:p w14:paraId="03C271EC" w14:textId="77777777" w:rsidR="009E51E5" w:rsidRPr="009E51E5" w:rsidRDefault="009E51E5" w:rsidP="00F017B1">
      <w:pPr>
        <w:keepNext/>
        <w:spacing w:after="0"/>
        <w:contextualSpacing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iCs/>
          <w:caps/>
          <w:sz w:val="20"/>
          <w:szCs w:val="20"/>
          <w:lang w:eastAsia="cs-CZ"/>
        </w:rPr>
        <w:t>Péče o zdraví, zdravá výživa</w:t>
      </w:r>
    </w:p>
    <w:p w14:paraId="55991272" w14:textId="77777777" w:rsidR="009E51E5" w:rsidRPr="009E51E5" w:rsidRDefault="009E51E5" w:rsidP="00F017B1">
      <w:pPr>
        <w:spacing w:after="0"/>
        <w:contextualSpacing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lang w:eastAsia="cs-CZ"/>
        </w:rPr>
        <w:t>HODNOTA A PODPORA ZDRAVÍ</w:t>
      </w:r>
    </w:p>
    <w:p w14:paraId="6C658397" w14:textId="77777777" w:rsidR="009E51E5" w:rsidRPr="009E51E5" w:rsidRDefault="009E51E5" w:rsidP="00F017B1">
      <w:pPr>
        <w:spacing w:after="0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i/>
          <w:sz w:val="20"/>
          <w:szCs w:val="20"/>
          <w:lang w:eastAsia="cs-CZ"/>
        </w:rPr>
        <w:t>RIZIKA OHROŽUJÍCÍ ZDRAVÍ A JEJICH PREVENCE</w:t>
      </w:r>
    </w:p>
    <w:p w14:paraId="0D763271" w14:textId="77777777" w:rsidR="009E51E5" w:rsidRPr="009E51E5" w:rsidRDefault="009E51E5" w:rsidP="00F017B1">
      <w:pPr>
        <w:spacing w:after="0"/>
        <w:contextualSpacing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  <w:t>ZDRAVÝ ZPŮSOB ŽIVOTA A PÉČE O ZDRAVÍ</w:t>
      </w:r>
    </w:p>
    <w:p w14:paraId="0A79D2D3" w14:textId="77777777" w:rsidR="009C7553" w:rsidRDefault="00EB773C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V okruhu </w:t>
      </w:r>
      <w:r>
        <w:rPr>
          <w:rFonts w:ascii="Times New Roman" w:eastAsia="Times New Roman" w:hAnsi="Times New Roman" w:cs="Times New Roman"/>
          <w:bCs/>
          <w:iCs/>
          <w:caps/>
          <w:color w:val="000000"/>
          <w:sz w:val="24"/>
          <w:szCs w:val="24"/>
          <w:lang w:eastAsia="cs-CZ"/>
        </w:rPr>
        <w:t>Rizika ohrožující zdraví a jejich prevence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  <w:t xml:space="preserve"> 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si žáci nejprve teoreticky </w:t>
      </w:r>
      <w:r w:rsidR="00300D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a poté také prakti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>cky nacvičí a vyzkouší řešení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zvládání 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mimořádných životních situací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a událostí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Umístění naší školy umožň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>uje simulaci i takových</w:t>
      </w:r>
      <w:r w:rsidR="007D0F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>situací jako je např. /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požár, hromadná nehoda,</w:t>
      </w:r>
      <w:r w:rsidR="00854B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chemické zamoření, vykolejení </w:t>
      </w:r>
      <w:proofErr w:type="spellStart"/>
      <w:proofErr w:type="gramStart"/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vlaku,aj</w:t>
      </w:r>
      <w:proofErr w:type="spellEnd"/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="009C7553"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</w:p>
    <w:p w14:paraId="7E999DD9" w14:textId="77777777" w:rsidR="009E51E5" w:rsidRPr="00854B26" w:rsidRDefault="009E51E5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Do okruhu Péče o zdraví a zdravá výživa</w:t>
      </w:r>
      <w:r w:rsidRPr="00300D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patří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návštěvy výstav věnovaných zdravé výživě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a projekty ke Dni Země. V rámci hodin může ve probíhat miniku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rz zdravého vaření jak pro žáky,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tak v odpoledních hodinách pro jejich rodiče.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Součástí hodin bude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zařazení relaxačních technik /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jóga,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meditace, tai-či,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muzikoterapie, arteterapie, aj./ </w:t>
      </w:r>
    </w:p>
    <w:p w14:paraId="66498CAF" w14:textId="77777777" w:rsidR="00300DBA" w:rsidRDefault="00854B26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ročník je věnován </w:t>
      </w:r>
      <w:r w:rsidR="00300DBA">
        <w:rPr>
          <w:rFonts w:ascii="Times New Roman" w:eastAsia="Times New Roman" w:hAnsi="Times New Roman" w:cs="Times New Roman"/>
          <w:sz w:val="24"/>
          <w:szCs w:val="24"/>
          <w:lang w:eastAsia="cs-CZ"/>
        </w:rPr>
        <w:t>těmto následujícím tématům:</w:t>
      </w:r>
    </w:p>
    <w:p w14:paraId="2EA70358" w14:textId="77777777" w:rsidR="009E51E5" w:rsidRPr="009E51E5" w:rsidRDefault="009E51E5" w:rsidP="00F017B1">
      <w:pPr>
        <w:autoSpaceDE w:val="0"/>
        <w:autoSpaceDN w:val="0"/>
        <w:spacing w:before="120" w:after="0"/>
        <w:rPr>
          <w:rFonts w:ascii="Times New Roman" w:eastAsia="Times New Roman" w:hAnsi="Times New Roman" w:cs="Times New Roman"/>
          <w:b/>
          <w:bCs/>
          <w:i/>
          <w:iCs/>
          <w:caps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iCs/>
          <w:caps/>
          <w:sz w:val="20"/>
          <w:szCs w:val="20"/>
          <w:lang w:eastAsia="cs-CZ"/>
        </w:rPr>
        <w:t xml:space="preserve">VZTAHY MEZI LIDMI A FORMY SOUŽITÍ </w:t>
      </w:r>
    </w:p>
    <w:p w14:paraId="583824C7" w14:textId="77777777" w:rsidR="009E51E5" w:rsidRPr="009E51E5" w:rsidRDefault="009E51E5" w:rsidP="00F017B1">
      <w:pPr>
        <w:spacing w:after="0"/>
        <w:contextualSpacing/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0"/>
          <w:szCs w:val="20"/>
          <w:lang w:eastAsia="cs-CZ"/>
        </w:rPr>
        <w:t>Partnerství, rodičovství a základy</w:t>
      </w:r>
    </w:p>
    <w:p w14:paraId="7CE7D003" w14:textId="77777777" w:rsidR="009E51E5" w:rsidRPr="009E51E5" w:rsidRDefault="009E51E5" w:rsidP="00F017B1">
      <w:pPr>
        <w:spacing w:after="0"/>
        <w:ind w:left="249" w:hanging="249"/>
        <w:contextualSpacing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0"/>
          <w:szCs w:val="20"/>
          <w:lang w:eastAsia="cs-CZ"/>
        </w:rPr>
        <w:t>sexuální výchovy</w:t>
      </w:r>
    </w:p>
    <w:p w14:paraId="64240E9B" w14:textId="77777777" w:rsidR="009E51E5" w:rsidRPr="009E51E5" w:rsidRDefault="009E51E5" w:rsidP="00F017B1">
      <w:pPr>
        <w:spacing w:after="0"/>
        <w:contextualSpacing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</w:p>
    <w:p w14:paraId="5651328A" w14:textId="77777777" w:rsidR="009E51E5" w:rsidRPr="009E51E5" w:rsidRDefault="009E51E5" w:rsidP="00F017B1">
      <w:pPr>
        <w:spacing w:after="0"/>
        <w:contextualSpacing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  <w:t>ZMĚNY V ŽIVOTĚ ČLOVĚKA A JEJICH REFLEXE</w:t>
      </w:r>
    </w:p>
    <w:p w14:paraId="040CB6FF" w14:textId="77777777" w:rsidR="009E51E5" w:rsidRPr="009E51E5" w:rsidRDefault="009E51E5" w:rsidP="00F017B1">
      <w:pPr>
        <w:spacing w:after="0"/>
        <w:ind w:left="249" w:hanging="249"/>
        <w:contextualSpacing/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0"/>
          <w:szCs w:val="20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0"/>
          <w:szCs w:val="20"/>
          <w:lang w:eastAsia="cs-CZ"/>
        </w:rPr>
        <w:t>RIZIKA OHROŽUJÍCÍ ZDRAVÍ A JEJICH PREVENCE</w:t>
      </w:r>
    </w:p>
    <w:p w14:paraId="76D50676" w14:textId="77777777" w:rsidR="009E51E5" w:rsidRPr="009E51E5" w:rsidRDefault="009E51E5" w:rsidP="00F017B1">
      <w:pPr>
        <w:keepNext/>
        <w:spacing w:after="0"/>
        <w:contextualSpacing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cs-CZ"/>
        </w:rPr>
      </w:pPr>
      <w:r w:rsidRPr="009E51E5">
        <w:rPr>
          <w:rFonts w:ascii="Times New Roman" w:eastAsia="Times New Roman" w:hAnsi="Times New Roman" w:cs="Times New Roman"/>
          <w:b/>
          <w:bCs/>
          <w:i/>
          <w:iCs/>
          <w:caps/>
          <w:sz w:val="20"/>
          <w:szCs w:val="20"/>
          <w:lang w:eastAsia="cs-CZ"/>
        </w:rPr>
        <w:t>Návykové látky</w:t>
      </w:r>
    </w:p>
    <w:p w14:paraId="6565D50D" w14:textId="77777777" w:rsidR="00854B26" w:rsidRDefault="009E51E5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</w:t>
      </w:r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tomto ročníku zabýváme tématem </w:t>
      </w:r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Návykové látky</w:t>
      </w:r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Žáci budou adekvátní formou seznámeni s reálným nebezpečím návykových látek i návykových </w:t>
      </w:r>
      <w:proofErr w:type="gramStart"/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činností</w:t>
      </w:r>
      <w:proofErr w:type="gramEnd"/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to ve spolupráci</w:t>
      </w:r>
      <w:r w:rsidR="00EF2B4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D0F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školy s fundovanými odborníky</w:t>
      </w:r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7D0F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Cílem je vybavit děti vhodnými technikami, návyky a postoji, které jim umožní v co největší míře ochránit sama sebe,</w:t>
      </w:r>
      <w:r w:rsidR="007D0F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854B26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starat se o své zdraví či umět vyhledat pomoc.</w:t>
      </w:r>
    </w:p>
    <w:p w14:paraId="0EAB3B0D" w14:textId="77777777" w:rsidR="009E51E5" w:rsidRDefault="009E51E5" w:rsidP="00F017B1">
      <w:pPr>
        <w:spacing w:before="100" w:beforeAutospacing="1" w:after="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 okruhu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Partner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ství, rodičovství, základy sex. výchovy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budou mít žáci možnost se prostřednictvím besed, instruktážních filmů a vhodné literatury vypořádat s otazníky kolem pohlaví a souvisejícími tématy. Pozornost bude kromě fyziologických rozdílů věnována též rozdílům v mentalitě,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cítění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r w:rsidRPr="009C7553">
        <w:rPr>
          <w:rFonts w:ascii="Times New Roman" w:eastAsia="Times New Roman" w:hAnsi="Times New Roman" w:cs="Times New Roman"/>
          <w:sz w:val="24"/>
          <w:szCs w:val="24"/>
          <w:lang w:eastAsia="cs-CZ"/>
        </w:rPr>
        <w:t>a vnímání obou pohlaví.</w:t>
      </w:r>
    </w:p>
    <w:p w14:paraId="5A0527B4" w14:textId="77777777" w:rsidR="00EF2B48" w:rsidRPr="00785F7C" w:rsidRDefault="00EF2B48" w:rsidP="00F017B1">
      <w:pPr>
        <w:pStyle w:val="TextodatsvecRVPZV11bZarovnatdoblokuPrvndek1cmPed6b"/>
        <w:spacing w:line="276" w:lineRule="auto"/>
        <w:ind w:firstLine="0"/>
        <w:rPr>
          <w:b/>
        </w:rPr>
      </w:pPr>
      <w:r w:rsidRPr="00785F7C">
        <w:rPr>
          <w:b/>
        </w:rPr>
        <w:t>Vzdělávání v předmětu směřuje k:</w:t>
      </w:r>
    </w:p>
    <w:p w14:paraId="12D11742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poznáván</w:t>
      </w:r>
      <w:r w:rsidRPr="00BB63F6">
        <w:t>í zdraví jako důležité hodnoty v kontextu dalších životních hodnot</w:t>
      </w:r>
    </w:p>
    <w:p w14:paraId="7A7603E8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pochopení zdraví jako vyváženého stavu tělesné, duševní i sociální pohody a k vnímání radostných prožitků z činností podpořených pohybem, příjemným prostředím a atmosférou příznivých vztahů</w:t>
      </w:r>
    </w:p>
    <w:p w14:paraId="1C80DFAF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poznávání člověka jako jedince závislého v jednotlivých etapách života na způsobu vlastního jednání a rozhodování, na úrovni mezilidských vztahů i na kvalitě prostředí</w:t>
      </w:r>
    </w:p>
    <w:p w14:paraId="1711EE8E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získávání základní orientace v názorech na to, co je zdravé a co může zdraví prospět, i na to, co zdraví ohrožuje a poškozuje</w:t>
      </w:r>
    </w:p>
    <w:p w14:paraId="25F976FC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 xml:space="preserve">využívání osvojených preventivních postupů pro ovlivňování zdraví v denním režimu, k upevňování způsobů rozhodování a jednání v souladu s aktivní podporou zdraví v každé životní situaci </w:t>
      </w:r>
      <w:r>
        <w:t xml:space="preserve">                 </w:t>
      </w:r>
      <w:r w:rsidRPr="0069624F">
        <w:t>i k poznávání a využívání míst souvisejících s preventivní ochranou zdraví</w:t>
      </w:r>
    </w:p>
    <w:p w14:paraId="6E565A44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propojování činností a jednání souvisejících se zdravím a zdravými mezilidskými vztahy se základními etickými a morálními postoji, s volním úsilím atd.</w:t>
      </w:r>
    </w:p>
    <w:p w14:paraId="01D1CFCE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chápání zdatnosti, dobrého fyzického vzhledu i duševní pohody jako významného předpokladu výběru profesní dráhy, partnerů, společenských činností atd.</w:t>
      </w:r>
    </w:p>
    <w:p w14:paraId="691DB0EE" w14:textId="77777777" w:rsidR="00EF2B48" w:rsidRPr="0069624F" w:rsidRDefault="00EF2B48" w:rsidP="00F017B1">
      <w:pPr>
        <w:pStyle w:val="Default"/>
        <w:numPr>
          <w:ilvl w:val="0"/>
          <w:numId w:val="15"/>
        </w:numPr>
        <w:spacing w:before="60" w:line="276" w:lineRule="auto"/>
        <w:jc w:val="both"/>
        <w:rPr>
          <w:color w:val="auto"/>
          <w:sz w:val="22"/>
          <w:szCs w:val="22"/>
        </w:rPr>
      </w:pPr>
      <w:r w:rsidRPr="00BB63F6">
        <w:rPr>
          <w:color w:val="auto"/>
          <w:sz w:val="22"/>
          <w:szCs w:val="22"/>
        </w:rPr>
        <w:lastRenderedPageBreak/>
        <w:t>ochraně zdraví a životů při každodenních rizikových situacích i mimořádných událostech a k využívání osvojených postupů spojených s řešením jednotlivých mimořádných událostí</w:t>
      </w:r>
    </w:p>
    <w:p w14:paraId="331982EA" w14:textId="77777777" w:rsidR="00EF2B48" w:rsidRPr="0069624F" w:rsidRDefault="00EF2B48" w:rsidP="00F017B1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</w:pPr>
      <w:r w:rsidRPr="0069624F">
        <w:t>aktivnímu zapojování do činností podporujících zdraví a do propagace zdravotně prospěšných činností ve škole i v obci</w:t>
      </w:r>
    </w:p>
    <w:p w14:paraId="74C01D6D" w14:textId="77777777" w:rsidR="0013433E" w:rsidRDefault="0013433E" w:rsidP="00F017B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35D750" w14:textId="77777777" w:rsidR="00EF2B48" w:rsidRPr="00C87B0B" w:rsidRDefault="00EF2B48" w:rsidP="00F017B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B0B">
        <w:rPr>
          <w:rFonts w:ascii="Times New Roman" w:hAnsi="Times New Roman" w:cs="Times New Roman"/>
          <w:b/>
          <w:sz w:val="24"/>
          <w:szCs w:val="24"/>
        </w:rPr>
        <w:t>Časové vymezení vyučovacího předmětu</w:t>
      </w:r>
    </w:p>
    <w:p w14:paraId="7191BD26" w14:textId="40D58507" w:rsidR="00EF2B48" w:rsidRDefault="00EF2B48" w:rsidP="00F017B1">
      <w:pPr>
        <w:tabs>
          <w:tab w:val="left" w:pos="720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Vyučovací předmět V</w:t>
      </w:r>
      <w:r w:rsidRPr="00C87B0B">
        <w:rPr>
          <w:rFonts w:ascii="Times New Roman" w:hAnsi="Times New Roman" w:cs="Times New Roman"/>
          <w:sz w:val="24"/>
          <w:szCs w:val="24"/>
        </w:rPr>
        <w:t>ýchova</w:t>
      </w:r>
      <w:r>
        <w:rPr>
          <w:rFonts w:ascii="Times New Roman" w:hAnsi="Times New Roman" w:cs="Times New Roman"/>
          <w:sz w:val="24"/>
          <w:szCs w:val="24"/>
        </w:rPr>
        <w:t xml:space="preserve"> ke zdraví se realizuje na </w:t>
      </w:r>
      <w:r w:rsidRPr="00C87B0B">
        <w:rPr>
          <w:rFonts w:ascii="Times New Roman" w:hAnsi="Times New Roman" w:cs="Times New Roman"/>
          <w:sz w:val="24"/>
          <w:szCs w:val="24"/>
        </w:rPr>
        <w:t>2. stupni ZŠ v této hodinové dotaci:</w:t>
      </w:r>
    </w:p>
    <w:p w14:paraId="5A5D3642" w14:textId="77777777" w:rsidR="008F2EB2" w:rsidRPr="00C87B0B" w:rsidRDefault="008F2EB2" w:rsidP="00F017B1">
      <w:pPr>
        <w:tabs>
          <w:tab w:val="left" w:pos="720"/>
        </w:tabs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EF2B48" w:rsidRPr="00C87B0B" w14:paraId="36919E2E" w14:textId="77777777" w:rsidTr="001D16A3">
        <w:trPr>
          <w:jc w:val="center"/>
        </w:trPr>
        <w:tc>
          <w:tcPr>
            <w:tcW w:w="1701" w:type="dxa"/>
          </w:tcPr>
          <w:p w14:paraId="7F1257A2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7DB8D35D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b/>
                <w:sz w:val="24"/>
                <w:szCs w:val="24"/>
              </w:rPr>
              <w:t>2. stupeň</w:t>
            </w:r>
          </w:p>
        </w:tc>
      </w:tr>
      <w:tr w:rsidR="00EF2B48" w:rsidRPr="00C87B0B" w14:paraId="4857A8B0" w14:textId="77777777" w:rsidTr="001D16A3">
        <w:trPr>
          <w:jc w:val="center"/>
        </w:trPr>
        <w:tc>
          <w:tcPr>
            <w:tcW w:w="1701" w:type="dxa"/>
          </w:tcPr>
          <w:p w14:paraId="0B6E2D3F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1414" w:type="dxa"/>
            <w:vAlign w:val="center"/>
          </w:tcPr>
          <w:p w14:paraId="1CCA77E5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4" w:type="dxa"/>
            <w:vAlign w:val="center"/>
          </w:tcPr>
          <w:p w14:paraId="1E6653E6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5" w:type="dxa"/>
            <w:vAlign w:val="center"/>
          </w:tcPr>
          <w:p w14:paraId="56AD71E0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5" w:type="dxa"/>
            <w:vAlign w:val="center"/>
          </w:tcPr>
          <w:p w14:paraId="56F6779D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EF2B48" w:rsidRPr="00C87B0B" w14:paraId="1D439B89" w14:textId="77777777" w:rsidTr="001D16A3">
        <w:trPr>
          <w:jc w:val="center"/>
        </w:trPr>
        <w:tc>
          <w:tcPr>
            <w:tcW w:w="1701" w:type="dxa"/>
          </w:tcPr>
          <w:p w14:paraId="65EF3BEE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25DB0B0E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414" w:type="dxa"/>
            <w:vAlign w:val="center"/>
          </w:tcPr>
          <w:p w14:paraId="5F43D9A6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vAlign w:val="center"/>
          </w:tcPr>
          <w:p w14:paraId="49018CAC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vAlign w:val="center"/>
          </w:tcPr>
          <w:p w14:paraId="5B7E7461" w14:textId="77777777" w:rsidR="00EF2B48" w:rsidRPr="00C87B0B" w:rsidRDefault="00EF2B48" w:rsidP="00F0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</w:tr>
    </w:tbl>
    <w:p w14:paraId="45B298A2" w14:textId="77777777" w:rsidR="00022306" w:rsidRDefault="009C6C10" w:rsidP="00F017B1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  <w:r w:rsidRPr="00CD1BC5">
        <w:rPr>
          <w:b/>
          <w:bCs/>
          <w:i w:val="0"/>
          <w:iCs w:val="0"/>
          <w:sz w:val="24"/>
          <w:szCs w:val="24"/>
        </w:rPr>
        <w:t>Organizační vymezení vyučovacího předmětu</w:t>
      </w:r>
    </w:p>
    <w:p w14:paraId="6F964BBA" w14:textId="77777777" w:rsidR="009C6C10" w:rsidRPr="00022306" w:rsidRDefault="009C6C10" w:rsidP="00F017B1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  <w:r w:rsidRPr="00022306">
        <w:rPr>
          <w:i w:val="0"/>
          <w:sz w:val="24"/>
          <w:szCs w:val="24"/>
        </w:rPr>
        <w:t xml:space="preserve">Výuka probíhá většinou ve třídě nebo učebně IT, PC. Při výuce využíváme skupinovou práci, </w:t>
      </w:r>
      <w:proofErr w:type="gramStart"/>
      <w:r w:rsidRPr="00022306">
        <w:rPr>
          <w:i w:val="0"/>
          <w:sz w:val="24"/>
          <w:szCs w:val="24"/>
        </w:rPr>
        <w:t>diskuzi</w:t>
      </w:r>
      <w:proofErr w:type="gramEnd"/>
      <w:r w:rsidRPr="00022306">
        <w:rPr>
          <w:i w:val="0"/>
          <w:sz w:val="24"/>
          <w:szCs w:val="24"/>
        </w:rPr>
        <w:t>, besedy, instruktážní filmy, vhodnou literaturu, simulaci různých situací, návštěvy výstav, projekty, relaxační techniky, minikurz</w:t>
      </w:r>
      <w:r w:rsidR="00541440" w:rsidRPr="00022306">
        <w:rPr>
          <w:i w:val="0"/>
          <w:sz w:val="24"/>
          <w:szCs w:val="24"/>
        </w:rPr>
        <w:t xml:space="preserve">y, práci na IT, </w:t>
      </w:r>
      <w:r w:rsidRPr="00022306">
        <w:rPr>
          <w:i w:val="0"/>
          <w:sz w:val="24"/>
          <w:szCs w:val="24"/>
        </w:rPr>
        <w:t>na PC</w:t>
      </w:r>
      <w:r w:rsidR="008B714E" w:rsidRPr="00022306">
        <w:rPr>
          <w:i w:val="0"/>
          <w:sz w:val="24"/>
          <w:szCs w:val="24"/>
        </w:rPr>
        <w:t>, aktivizující metody</w:t>
      </w:r>
      <w:r w:rsidR="00541440" w:rsidRPr="00022306">
        <w:rPr>
          <w:i w:val="0"/>
          <w:sz w:val="24"/>
          <w:szCs w:val="24"/>
        </w:rPr>
        <w:t xml:space="preserve"> apod</w:t>
      </w:r>
      <w:r w:rsidRPr="00022306">
        <w:rPr>
          <w:i w:val="0"/>
          <w:sz w:val="24"/>
          <w:szCs w:val="24"/>
        </w:rPr>
        <w:t>.</w:t>
      </w:r>
    </w:p>
    <w:p w14:paraId="73E40658" w14:textId="77777777" w:rsidR="00022306" w:rsidRDefault="000150FE" w:rsidP="00F017B1">
      <w:pPr>
        <w:spacing w:before="100" w:beforeAutospacing="1" w:after="0" w:afterAutospacing="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0150FE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Do výuky zařazujeme následující </w:t>
      </w:r>
      <w:r w:rsidRPr="000150F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cs-CZ"/>
        </w:rPr>
        <w:t>průřezová témata:</w:t>
      </w:r>
    </w:p>
    <w:p w14:paraId="0DD44DD7" w14:textId="77777777" w:rsidR="000150FE" w:rsidRPr="000150FE" w:rsidRDefault="000150FE" w:rsidP="00F017B1">
      <w:pPr>
        <w:spacing w:before="100" w:beforeAutospacing="1" w:after="0" w:afterAutospacing="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0150F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 xml:space="preserve">Osobnostní a sociální výchova (OSV):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OSV 1.1.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Rozvoj schopností poznávání, 1.2.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Sebepoznání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 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a sebepojetí, 1.3. Seberegulace a sebeorganizace, 1.4. Psychohygiena,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1.6. Poznávání lidí, 1.7. Mezilidské vztahy, 1.8. Komunikace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,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1.10. Řešení pr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oblémů a rozhodovací dovednosti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1.11. Hodnoty,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postoje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praktická etika</w:t>
      </w:r>
    </w:p>
    <w:p w14:paraId="24BAEBED" w14:textId="77777777" w:rsidR="000150FE" w:rsidRPr="000150FE" w:rsidRDefault="000150FE" w:rsidP="00F017B1">
      <w:pPr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eastAsia="cs-CZ"/>
        </w:rPr>
      </w:pPr>
      <w:r w:rsidRPr="000150F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Výchova demokratického občana (DEM</w:t>
      </w:r>
      <w:proofErr w:type="gramStart"/>
      <w:r w:rsidRPr="000150F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):</w:t>
      </w:r>
      <w:r w:rsidRPr="000150FE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2.1.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Občanská společnost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a škola, 2.2. Občan,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občanská společnost a stát</w:t>
      </w:r>
    </w:p>
    <w:p w14:paraId="31F9AD21" w14:textId="77777777" w:rsidR="000150FE" w:rsidRPr="000150FE" w:rsidRDefault="000150FE" w:rsidP="00F017B1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0150FE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 xml:space="preserve">Multikulturní </w:t>
      </w:r>
      <w:r w:rsidRPr="00022306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výchova (</w:t>
      </w:r>
      <w:r w:rsidRPr="000150FE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MUL</w:t>
      </w:r>
      <w:proofErr w:type="gramStart"/>
      <w:r w:rsidRPr="000150FE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):</w:t>
      </w:r>
      <w:r w:rsidRPr="000150FE">
        <w:rPr>
          <w:rFonts w:ascii="Calibri" w:eastAsia="Calibri" w:hAnsi="Calibri" w:cs="Times New Roman"/>
          <w:u w:val="single"/>
        </w:rPr>
        <w:t xml:space="preserve"> </w:t>
      </w:r>
      <w:r w:rsidR="0072134C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4.2.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Lidské vztahy, 4.3.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Etnický původ,</w:t>
      </w:r>
      <w:r w:rsidR="0072134C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4.4. Multikulturalita</w:t>
      </w:r>
    </w:p>
    <w:p w14:paraId="52739025" w14:textId="77777777" w:rsidR="000150FE" w:rsidRPr="000150FE" w:rsidRDefault="000150FE" w:rsidP="00F017B1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0150F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Mediální výchova</w:t>
      </w:r>
      <w:r w:rsidRPr="00022306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 xml:space="preserve"> (</w:t>
      </w:r>
      <w:r w:rsidRPr="000150F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MED</w:t>
      </w:r>
      <w:proofErr w:type="gramStart"/>
      <w:r w:rsidRPr="000150F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):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6.1.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0150FE">
        <w:rPr>
          <w:rFonts w:ascii="Times New Roman" w:eastAsia="Calibri" w:hAnsi="Times New Roman" w:cs="Times New Roman"/>
          <w:sz w:val="24"/>
          <w:szCs w:val="24"/>
          <w:lang w:eastAsia="cs-CZ"/>
        </w:rPr>
        <w:t>Kritické čtení a vnímání mediálních sdělení</w:t>
      </w:r>
    </w:p>
    <w:p w14:paraId="366DCE62" w14:textId="77777777" w:rsidR="008B714E" w:rsidRPr="00022306" w:rsidRDefault="008B714E" w:rsidP="00F017B1">
      <w:pPr>
        <w:tabs>
          <w:tab w:val="left" w:pos="728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2D935181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Výchovné a vzdělávací postupy jsou uplatňovány všemi učiteli v tomto předmětu a směřují k utváření klíčových kompetencí:</w:t>
      </w:r>
    </w:p>
    <w:p w14:paraId="07AA9BC8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726F9EF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6D4F1B17" w14:textId="77777777" w:rsidR="008B714E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ECF3652" w14:textId="31306722" w:rsidR="008B714E" w:rsidRPr="009C7553" w:rsidRDefault="008B714E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žáky k úvahám o problému, k vyjádření vlastních závěrů, k znovu objevování poznatků</w:t>
      </w:r>
      <w:r w:rsidR="00F017B1">
        <w:rPr>
          <w:rFonts w:ascii="Calibri" w:hAnsi="Calibri" w:cs="Calibri"/>
        </w:rPr>
        <w:t>;</w:t>
      </w:r>
    </w:p>
    <w:p w14:paraId="3E63B018" w14:textId="7F3A76D1" w:rsidR="008B714E" w:rsidRPr="009C7553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klade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důraz na porozumění učivu</w:t>
      </w:r>
      <w:r w:rsidR="00F017B1">
        <w:rPr>
          <w:rFonts w:ascii="Calibri" w:hAnsi="Calibri" w:cs="Calibri"/>
        </w:rPr>
        <w:t>;</w:t>
      </w:r>
    </w:p>
    <w:p w14:paraId="11676D6D" w14:textId="102DBB2A" w:rsidR="008B714E" w:rsidRPr="009C7553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dává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příležitost k využívání žákovských zkušeností ve výuce</w:t>
      </w:r>
      <w:r w:rsidR="00F017B1">
        <w:rPr>
          <w:rFonts w:ascii="Calibri" w:hAnsi="Calibri" w:cs="Calibri"/>
        </w:rPr>
        <w:t>;</w:t>
      </w:r>
    </w:p>
    <w:p w14:paraId="47DDA6DE" w14:textId="7733E167" w:rsidR="008B714E" w:rsidRPr="00300AB2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vede žáky</w:t>
      </w:r>
      <w:r w:rsidR="008B714E"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k dobrému </w:t>
      </w: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zvládnutí základního učiva a dává</w:t>
      </w:r>
      <w:r w:rsidR="008B714E"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jim k tomu takový časový prostor, který zohledňuje individuální schopnosti jednotlivých žáků</w:t>
      </w:r>
      <w:r w:rsidR="00F017B1">
        <w:rPr>
          <w:rFonts w:ascii="Calibri" w:hAnsi="Calibri" w:cs="Calibri"/>
        </w:rPr>
        <w:t>;</w:t>
      </w:r>
    </w:p>
    <w:p w14:paraId="1D577C4D" w14:textId="67B00C9D" w:rsidR="008B714E" w:rsidRPr="009C7553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podporuje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sebedůvěru žáků v jejich schopnostech</w:t>
      </w:r>
      <w:r w:rsidR="00F017B1">
        <w:rPr>
          <w:rFonts w:ascii="Calibri" w:hAnsi="Calibri" w:cs="Calibri"/>
        </w:rPr>
        <w:t>;</w:t>
      </w:r>
    </w:p>
    <w:p w14:paraId="40484DCB" w14:textId="5A8FB8BF" w:rsidR="008B714E" w:rsidRPr="009C7553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upozorňuje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 konkrétní využití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vědomostí a dovedností v životě, vede žáky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                             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 sebehodnocení a pochopení, proč se danému učivu učí</w:t>
      </w:r>
      <w:r w:rsidR="00F017B1">
        <w:rPr>
          <w:rFonts w:ascii="Calibri" w:hAnsi="Calibri" w:cs="Calibri"/>
        </w:rPr>
        <w:t>;</w:t>
      </w:r>
    </w:p>
    <w:p w14:paraId="30DD4AF3" w14:textId="6D10AC0F" w:rsidR="008B714E" w:rsidRPr="00300AB2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umožňuje </w:t>
      </w:r>
      <w:r w:rsidR="008B714E"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žákům pozorovat praktické jevy a jednání lidí související se zdravím (především civilizačními chorobami</w:t>
      </w:r>
      <w:proofErr w:type="gramStart"/>
      <w:r w:rsidR="008B714E"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)</w:t>
      </w:r>
      <w:r w:rsidR="00F017B1" w:rsidRPr="00F017B1">
        <w:rPr>
          <w:rFonts w:ascii="Calibri" w:hAnsi="Calibri" w:cs="Calibri"/>
        </w:rPr>
        <w:t xml:space="preserve"> </w:t>
      </w:r>
      <w:r w:rsidR="00F017B1">
        <w:rPr>
          <w:rFonts w:ascii="Calibri" w:hAnsi="Calibri" w:cs="Calibri"/>
        </w:rPr>
        <w:t>;</w:t>
      </w:r>
      <w:proofErr w:type="gramEnd"/>
    </w:p>
    <w:p w14:paraId="34911CD4" w14:textId="130A7C2C" w:rsidR="008B714E" w:rsidRPr="009C7553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vytváří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návyky k pozdějšímu samostatnému učení</w:t>
      </w:r>
      <w:r w:rsidR="00F017B1">
        <w:rPr>
          <w:rFonts w:ascii="Calibri" w:hAnsi="Calibri" w:cs="Calibri"/>
        </w:rPr>
        <w:t>;</w:t>
      </w:r>
    </w:p>
    <w:p w14:paraId="3E0BAE9B" w14:textId="4AF95D70" w:rsidR="008B714E" w:rsidRPr="009C7553" w:rsidRDefault="00627459" w:rsidP="00F017B1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individuálně vede</w:t>
      </w:r>
      <w:r w:rsidR="008B714E"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žáky k získávání poznatků i z jiných zdrojů, než jsou školní materiály</w:t>
      </w:r>
      <w:r w:rsidR="00F017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613655FC" w14:textId="77777777" w:rsidR="008B714E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C8D910A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5E022D6F" w14:textId="77777777" w:rsidR="008B714E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495DE75" w14:textId="1D4D8FC1" w:rsidR="009D660D" w:rsidRPr="00300AB2" w:rsidRDefault="009D660D" w:rsidP="00F017B1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poznatky aplikovat v obdobných situacích, které sami vymýšlejí, mají možnost využívat své dosavadní individuální poznatky, dovednosti a zkušenosti</w:t>
      </w:r>
      <w:r w:rsidR="00F017B1">
        <w:rPr>
          <w:rFonts w:ascii="Calibri" w:hAnsi="Calibri" w:cs="Calibri"/>
        </w:rPr>
        <w:t>;</w:t>
      </w:r>
    </w:p>
    <w:p w14:paraId="5483EDE4" w14:textId="2E344BF9" w:rsidR="009D660D" w:rsidRPr="009C7553" w:rsidRDefault="009D660D" w:rsidP="00F017B1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žáky vede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 tomu, aby se nedali odradit případným nezdarem, došli ve své činnosti k závěru</w:t>
      </w:r>
      <w:r w:rsidR="00F017B1">
        <w:rPr>
          <w:rFonts w:ascii="Calibri" w:hAnsi="Calibri" w:cs="Calibri"/>
        </w:rPr>
        <w:t>;</w:t>
      </w:r>
    </w:p>
    <w:p w14:paraId="644A374A" w14:textId="78B1AC46" w:rsidR="009D660D" w:rsidRPr="009C7553" w:rsidRDefault="009D660D" w:rsidP="00F017B1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nechává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žáky obhajovat různé závěry, řešení a rozhodnutí</w:t>
      </w:r>
      <w:r w:rsidR="00F017B1">
        <w:rPr>
          <w:rFonts w:ascii="Calibri" w:hAnsi="Calibri" w:cs="Calibri"/>
        </w:rPr>
        <w:t>;</w:t>
      </w:r>
    </w:p>
    <w:p w14:paraId="0E380E91" w14:textId="665BB6C5" w:rsidR="009D660D" w:rsidRPr="009C7553" w:rsidRDefault="009D660D" w:rsidP="00F017B1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umožňuje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žákům vyhledávání nových informací, jejich třídění i propojování s učivem</w:t>
      </w:r>
      <w:r w:rsidR="00F017B1">
        <w:rPr>
          <w:rFonts w:ascii="Calibri" w:hAnsi="Calibri" w:cs="Calibri"/>
        </w:rPr>
        <w:t>;</w:t>
      </w:r>
    </w:p>
    <w:p w14:paraId="17938DBF" w14:textId="5E66621B" w:rsidR="009D660D" w:rsidRPr="00300AB2" w:rsidRDefault="009D660D" w:rsidP="00F017B1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samostatně řešit problémy související se zdravím člověka v různých etapách života</w:t>
      </w:r>
      <w:r w:rsidR="00F017B1">
        <w:rPr>
          <w:rFonts w:ascii="Calibri" w:hAnsi="Calibri" w:cs="Calibri"/>
        </w:rPr>
        <w:t>;</w:t>
      </w:r>
    </w:p>
    <w:p w14:paraId="12B18D4A" w14:textId="77777777" w:rsidR="009D660D" w:rsidRPr="00300AB2" w:rsidRDefault="009D660D" w:rsidP="00F017B1">
      <w:pPr>
        <w:numPr>
          <w:ilvl w:val="0"/>
          <w:numId w:val="5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vyhodnotit na základě svých znalostí a zkušeností možný manipulativní vliv médií, sekt apod.</w:t>
      </w:r>
    </w:p>
    <w:p w14:paraId="40860C80" w14:textId="77777777" w:rsidR="009D660D" w:rsidRPr="00300AB2" w:rsidRDefault="009D660D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14:paraId="719A6250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4ABA92C5" w14:textId="77777777" w:rsidR="008B714E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729D6535" w14:textId="0A901E44" w:rsidR="009D660D" w:rsidRPr="00300AB2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nechává žáky při každé činnosti hovořit o vlastním způsobu řešení daného úkolu</w:t>
      </w:r>
      <w:r w:rsidR="00F017B1">
        <w:rPr>
          <w:rFonts w:ascii="Calibri" w:hAnsi="Calibri" w:cs="Calibri"/>
        </w:rPr>
        <w:t>;</w:t>
      </w:r>
    </w:p>
    <w:p w14:paraId="1B4093B3" w14:textId="356DC869" w:rsidR="009D660D" w:rsidRPr="009C7553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přijímá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často neodborně vyjádř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ené žákovské názory a upřesňuje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</w:t>
      </w:r>
      <w:r w:rsidR="00F017B1">
        <w:rPr>
          <w:rFonts w:ascii="Calibri" w:hAnsi="Calibri" w:cs="Calibri"/>
        </w:rPr>
        <w:t>;</w:t>
      </w:r>
    </w:p>
    <w:p w14:paraId="176EEDCE" w14:textId="792ABC06" w:rsidR="009D660D" w:rsidRPr="009C7553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umožňuje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žákům hovořit o poznaných souvislostech a zkušenostech z jejich život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="00F017B1">
        <w:rPr>
          <w:rFonts w:ascii="Calibri" w:hAnsi="Calibri" w:cs="Calibri"/>
        </w:rPr>
        <w:t>;</w:t>
      </w:r>
    </w:p>
    <w:p w14:paraId="15A5BF05" w14:textId="2020D7DE" w:rsidR="009D660D" w:rsidRPr="00300AB2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dává žákům prostor k vyjádření vlastního názoru</w:t>
      </w:r>
      <w:r w:rsidR="00F017B1">
        <w:rPr>
          <w:rFonts w:ascii="Calibri" w:hAnsi="Calibri" w:cs="Calibri"/>
        </w:rPr>
        <w:t>;</w:t>
      </w:r>
    </w:p>
    <w:p w14:paraId="129DEBBA" w14:textId="0E975DF9" w:rsidR="009D660D" w:rsidRPr="00300AB2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naslouchat názorům spolužáků, využívat možností o názorech diskutovat, respektovat se navzájem</w:t>
      </w:r>
      <w:r w:rsidR="00F017B1">
        <w:rPr>
          <w:rFonts w:ascii="Calibri" w:hAnsi="Calibri" w:cs="Calibri"/>
        </w:rPr>
        <w:t>;</w:t>
      </w:r>
    </w:p>
    <w:p w14:paraId="4F68E7EE" w14:textId="33E580E4" w:rsidR="009D660D" w:rsidRPr="009C7553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učí, jak druhým poradit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 řešením, ptát se mezi sebou na problémy</w:t>
      </w:r>
      <w:r w:rsidR="00F017B1">
        <w:rPr>
          <w:rFonts w:ascii="Calibri" w:hAnsi="Calibri" w:cs="Calibri"/>
        </w:rPr>
        <w:t>;</w:t>
      </w:r>
    </w:p>
    <w:p w14:paraId="0696797E" w14:textId="322A7E5C" w:rsidR="009D660D" w:rsidRPr="009C7553" w:rsidRDefault="009D660D" w:rsidP="00F017B1">
      <w:pPr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nechává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žáky pokusit se vyjadřovat dojmy a názory</w:t>
      </w:r>
      <w:r w:rsidR="00F017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55BF9D0E" w14:textId="77777777" w:rsidR="009D660D" w:rsidRDefault="009D660D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F90A76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17132BAF" w14:textId="77777777" w:rsidR="008B714E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57F91BE" w14:textId="6F56A35E" w:rsidR="009D660D" w:rsidRPr="00300AB2" w:rsidRDefault="009D660D" w:rsidP="00F017B1">
      <w:pPr>
        <w:numPr>
          <w:ilvl w:val="0"/>
          <w:numId w:val="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vzájemné toleranci a zodpovědnosti za plnění dílčích částí společného úkolu</w:t>
      </w:r>
      <w:r w:rsidR="00F017B1">
        <w:rPr>
          <w:rFonts w:ascii="Calibri" w:hAnsi="Calibri" w:cs="Calibri"/>
        </w:rPr>
        <w:t>;</w:t>
      </w:r>
    </w:p>
    <w:p w14:paraId="1A071692" w14:textId="27061690" w:rsidR="009D660D" w:rsidRPr="00300AB2" w:rsidRDefault="009D660D" w:rsidP="00F017B1">
      <w:pPr>
        <w:numPr>
          <w:ilvl w:val="0"/>
          <w:numId w:val="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vede je k tomu, aby v případě potřeby dokázali požádat o pomoc a sami byli ochotni pomoc podle svých možností poskytnout</w:t>
      </w:r>
      <w:r w:rsidR="00F017B1">
        <w:rPr>
          <w:rFonts w:ascii="Calibri" w:hAnsi="Calibri" w:cs="Calibri"/>
        </w:rPr>
        <w:t>;</w:t>
      </w:r>
    </w:p>
    <w:p w14:paraId="1CF98BC6" w14:textId="62031950" w:rsidR="009D660D" w:rsidRPr="009C7553" w:rsidRDefault="009D660D" w:rsidP="00F017B1">
      <w:pPr>
        <w:numPr>
          <w:ilvl w:val="0"/>
          <w:numId w:val="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prostřednictvím preventi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vního programu se snaží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bojovat proti sociálně patologickým jevům</w:t>
      </w:r>
      <w:r w:rsidR="00F017B1">
        <w:rPr>
          <w:rFonts w:ascii="Calibri" w:hAnsi="Calibri" w:cs="Calibri"/>
        </w:rPr>
        <w:t>;</w:t>
      </w:r>
    </w:p>
    <w:p w14:paraId="2C73EF44" w14:textId="6FD3A4D3" w:rsidR="009D660D" w:rsidRPr="009C7553" w:rsidRDefault="009D660D" w:rsidP="00F017B1">
      <w:pPr>
        <w:numPr>
          <w:ilvl w:val="0"/>
          <w:numId w:val="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učí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žáky dávat do souvislostí složení stravy a způsob stravování s rozvojem civilizačních nemocí a v rámci svých možností uplatňovat zdravé stravovací návyky</w:t>
      </w:r>
      <w:r w:rsidR="00F017B1">
        <w:rPr>
          <w:rFonts w:ascii="Calibri" w:hAnsi="Calibri" w:cs="Calibri"/>
        </w:rPr>
        <w:t>;</w:t>
      </w:r>
    </w:p>
    <w:p w14:paraId="76AED05A" w14:textId="7DC25743" w:rsidR="009D660D" w:rsidRPr="00300AB2" w:rsidRDefault="009D660D" w:rsidP="00F017B1">
      <w:pPr>
        <w:numPr>
          <w:ilvl w:val="0"/>
          <w:numId w:val="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usiluje o to, aby žáci pochopili</w:t>
      </w:r>
      <w:r w:rsidRPr="00300A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  <w:lang w:eastAsia="cs-CZ"/>
        </w:rPr>
        <w:t xml:space="preserve"> </w:t>
      </w: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zdraví jako vyvážený stav tělesné, duševní i sociální pohody a radovali se z pohybu, zdravého prostředí a pozitivních mezilidských vztahů</w:t>
      </w:r>
      <w:r w:rsidR="00F017B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.</w:t>
      </w:r>
    </w:p>
    <w:p w14:paraId="2B7C05EE" w14:textId="77777777" w:rsidR="009D660D" w:rsidRDefault="009D660D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FFC5167" w14:textId="77777777" w:rsidR="008B714E" w:rsidRPr="00602B15" w:rsidRDefault="008B714E" w:rsidP="00F017B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1DCBC35F" w14:textId="77777777" w:rsidR="008B714E" w:rsidRDefault="008B714E" w:rsidP="00F017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B15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2D12DD05" w14:textId="5E09FC1F" w:rsidR="009D660D" w:rsidRPr="00300AB2" w:rsidRDefault="009D660D" w:rsidP="00F017B1">
      <w:pPr>
        <w:numPr>
          <w:ilvl w:val="0"/>
          <w:numId w:val="8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vede žáky k vzájemnému slušnému chování bez hrubostí a násilí</w:t>
      </w:r>
      <w:r w:rsidR="00F017B1">
        <w:rPr>
          <w:rFonts w:ascii="Calibri" w:hAnsi="Calibri" w:cs="Calibri"/>
        </w:rPr>
        <w:t>;</w:t>
      </w:r>
    </w:p>
    <w:p w14:paraId="47B5C38F" w14:textId="309AFACD" w:rsidR="009D660D" w:rsidRPr="009C7553" w:rsidRDefault="009D660D" w:rsidP="00F017B1">
      <w:pPr>
        <w:numPr>
          <w:ilvl w:val="0"/>
          <w:numId w:val="8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k uvědomění si vlastních práv a povinností</w:t>
      </w:r>
      <w:r w:rsidR="00F017B1">
        <w:rPr>
          <w:rFonts w:ascii="Calibri" w:hAnsi="Calibri" w:cs="Calibri"/>
        </w:rPr>
        <w:t>;</w:t>
      </w:r>
    </w:p>
    <w:p w14:paraId="231C2E60" w14:textId="183D221B" w:rsidR="009D660D" w:rsidRPr="009C7553" w:rsidRDefault="009D660D" w:rsidP="00F017B1">
      <w:pPr>
        <w:numPr>
          <w:ilvl w:val="0"/>
          <w:numId w:val="8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žáky</w:t>
      </w:r>
      <w:r w:rsidRPr="009C7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rozvíjet pozitivní sebedůvěru a vědomí vlastních možností; respektovat je i u druhých lidí</w:t>
      </w:r>
      <w:r w:rsidR="00F017B1">
        <w:rPr>
          <w:rFonts w:ascii="Calibri" w:hAnsi="Calibri" w:cs="Calibri"/>
        </w:rPr>
        <w:t>;</w:t>
      </w:r>
    </w:p>
    <w:p w14:paraId="0B2BE229" w14:textId="3CD909D8" w:rsidR="009D660D" w:rsidRPr="00300AB2" w:rsidRDefault="009D660D" w:rsidP="00F017B1">
      <w:pPr>
        <w:numPr>
          <w:ilvl w:val="0"/>
          <w:numId w:val="8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cs-CZ"/>
        </w:rPr>
      </w:pPr>
      <w:r w:rsidRPr="00300AB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v souvislosti se zdravím, etikou a morálkou a životními cíli učí žáky domýšlet následky svého chování a přijímat odpovědnost především za bezpečné sexuální chování</w:t>
      </w:r>
      <w:r w:rsidR="00F017B1">
        <w:rPr>
          <w:rFonts w:ascii="Calibri" w:hAnsi="Calibri" w:cs="Calibri"/>
        </w:rPr>
        <w:t>;</w:t>
      </w:r>
    </w:p>
    <w:p w14:paraId="2D8FE4BC" w14:textId="39CADB16" w:rsidR="009D660D" w:rsidRPr="009C7553" w:rsidRDefault="009D660D" w:rsidP="00F017B1">
      <w:pPr>
        <w:numPr>
          <w:ilvl w:val="0"/>
          <w:numId w:val="8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snaží</w:t>
      </w:r>
      <w:r w:rsidRPr="009C755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o základní orientaci v názorech na to, co je zdravé a co může zdraví prospět, i na to, co zdraví poškozuje a ohrožuje</w:t>
      </w:r>
      <w:r w:rsidR="00F017B1">
        <w:rPr>
          <w:rFonts w:ascii="Calibri" w:hAnsi="Calibri" w:cs="Calibri"/>
        </w:rPr>
        <w:t>;</w:t>
      </w:r>
    </w:p>
    <w:p w14:paraId="28F1DF80" w14:textId="2C496DBD" w:rsidR="00E64053" w:rsidRDefault="009D660D" w:rsidP="00F017B1">
      <w:pPr>
        <w:numPr>
          <w:ilvl w:val="0"/>
          <w:numId w:val="8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8C320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učí žáky projevovat odpovědné chování v situacích ohrožení zdraví, osobního nebezpečí</w:t>
      </w:r>
      <w:r w:rsidR="00F017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18BC89F6" w14:textId="77777777" w:rsidR="008F2EB2" w:rsidRDefault="008F2EB2" w:rsidP="00F017B1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4F3FD6B" w14:textId="77777777" w:rsidR="008F2EB2" w:rsidRDefault="008F2EB2" w:rsidP="00F017B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1824306D" w14:textId="7E62B387" w:rsidR="00965E1C" w:rsidRPr="001B2A89" w:rsidRDefault="00965E1C" w:rsidP="001B2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65E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4C6AF001" w14:textId="77777777" w:rsidR="00965E1C" w:rsidRPr="00EC6A6C" w:rsidRDefault="00965E1C" w:rsidP="00965E1C">
      <w:pPr>
        <w:numPr>
          <w:ilvl w:val="0"/>
          <w:numId w:val="33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seznamuje žáky s různými možnostmi získávání poznatků (v digitálním i fyzickém prostředí) a s tím, jaký význam pro zdraví má intenzita pohybového zatížení a doba trvání pohybových aktivit (naplňování pyramidy pohybu)</w:t>
      </w:r>
      <w:r>
        <w:rPr>
          <w:rFonts w:ascii="Calibri" w:hAnsi="Calibri" w:cs="Calibri"/>
        </w:rPr>
        <w:t>;</w:t>
      </w:r>
    </w:p>
    <w:p w14:paraId="3D86446F" w14:textId="77777777" w:rsidR="00965E1C" w:rsidRPr="00EC6A6C" w:rsidRDefault="00965E1C" w:rsidP="00965E1C">
      <w:pPr>
        <w:numPr>
          <w:ilvl w:val="0"/>
          <w:numId w:val="33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aktivnímu rozvoji a zlepšování zdravotně orientované zdatnosti pomocí dlouhodobého sledování a zaznamenávání různými digitálními přístroji, k měření základních pohybových výkonů a porovnávání s předchozími výsledky</w:t>
      </w:r>
      <w:r>
        <w:rPr>
          <w:rFonts w:ascii="Calibri" w:hAnsi="Calibri" w:cs="Calibri"/>
        </w:rPr>
        <w:t>;</w:t>
      </w:r>
    </w:p>
    <w:p w14:paraId="62FC29A5" w14:textId="77777777" w:rsidR="00965E1C" w:rsidRPr="00EC6A6C" w:rsidRDefault="00965E1C" w:rsidP="00965E1C">
      <w:pPr>
        <w:numPr>
          <w:ilvl w:val="0"/>
          <w:numId w:val="33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získávání informací v digitálním prostředí o pohybových aktivitách ve škole i v místě bydliště</w:t>
      </w:r>
      <w:r>
        <w:rPr>
          <w:rFonts w:ascii="Calibri" w:hAnsi="Calibri" w:cs="Calibri"/>
        </w:rPr>
        <w:t>;</w:t>
      </w:r>
    </w:p>
    <w:p w14:paraId="7ED6782D" w14:textId="77777777" w:rsidR="00965E1C" w:rsidRPr="00EC6A6C" w:rsidRDefault="00965E1C" w:rsidP="00965E1C">
      <w:pPr>
        <w:numPr>
          <w:ilvl w:val="0"/>
          <w:numId w:val="33"/>
        </w:num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klade důraz na provádění kompenzačních cvičení, která snižují zdravotní rizika spojená s používáním digitálních technologií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0446CFBA" w14:textId="2877D49C" w:rsidR="00965E1C" w:rsidRPr="00965E1C" w:rsidRDefault="00965E1C" w:rsidP="00965E1C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965E1C" w:rsidRPr="00965E1C" w:rsidSect="00F34D5F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2B9BB45D" w14:textId="77777777" w:rsidR="00E64053" w:rsidRPr="00C3329D" w:rsidRDefault="00E64053" w:rsidP="00E640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329D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bookmarkStart w:id="1" w:name="_Hlk3881222"/>
      <w:r w:rsidRPr="00C3329D">
        <w:rPr>
          <w:rFonts w:ascii="Times New Roman" w:hAnsi="Times New Roman" w:cs="Times New Roman"/>
          <w:b/>
          <w:sz w:val="24"/>
          <w:szCs w:val="24"/>
        </w:rPr>
        <w:t>. stupeň</w:t>
      </w:r>
    </w:p>
    <w:p w14:paraId="0F632A8E" w14:textId="77777777" w:rsidR="00E64053" w:rsidRPr="00C3329D" w:rsidRDefault="00E64053" w:rsidP="00E640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329D">
        <w:rPr>
          <w:rFonts w:ascii="Times New Roman" w:hAnsi="Times New Roman" w:cs="Times New Roman"/>
          <w:b/>
          <w:sz w:val="24"/>
          <w:szCs w:val="24"/>
        </w:rPr>
        <w:t xml:space="preserve">Ročník: </w:t>
      </w:r>
      <w:proofErr w:type="gramStart"/>
      <w:r w:rsidR="00C27293">
        <w:rPr>
          <w:rFonts w:ascii="Times New Roman" w:hAnsi="Times New Roman" w:cs="Times New Roman"/>
          <w:b/>
          <w:sz w:val="24"/>
          <w:szCs w:val="24"/>
        </w:rPr>
        <w:t>šestý</w:t>
      </w:r>
      <w:r w:rsidR="00622AB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C27293">
        <w:rPr>
          <w:rFonts w:ascii="Times New Roman" w:hAnsi="Times New Roman" w:cs="Times New Roman"/>
          <w:b/>
          <w:sz w:val="24"/>
          <w:szCs w:val="24"/>
        </w:rPr>
        <w:t>sedmý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E64053" w:rsidRPr="00C3329D" w14:paraId="7C1D0577" w14:textId="77777777" w:rsidTr="004A3F01">
        <w:tc>
          <w:tcPr>
            <w:tcW w:w="3911" w:type="dxa"/>
            <w:shd w:val="clear" w:color="auto" w:fill="BFBFBF"/>
          </w:tcPr>
          <w:p w14:paraId="6A644A19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247B89FC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3269476A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0BE57033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7C0DFAF6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  <w:p w14:paraId="3F61B68A" w14:textId="77777777" w:rsidR="00E64053" w:rsidRPr="00C3329D" w:rsidRDefault="00E64053" w:rsidP="004A3F01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shd w:val="clear" w:color="auto" w:fill="BFBFBF"/>
          </w:tcPr>
          <w:p w14:paraId="22A499B0" w14:textId="77777777" w:rsidR="00E64053" w:rsidRPr="00C3329D" w:rsidRDefault="00E64053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1FA8A857" w14:textId="77777777" w:rsidR="00E64053" w:rsidRPr="00C3329D" w:rsidRDefault="00E64053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244EDC50" w14:textId="77777777" w:rsidR="00E64053" w:rsidRPr="00C3329D" w:rsidRDefault="00E64053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0066A037" w14:textId="77777777" w:rsidR="00E64053" w:rsidRPr="00C3329D" w:rsidRDefault="00E64053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F02A3A" w:rsidRPr="00C3329D" w14:paraId="140B8A28" w14:textId="77777777" w:rsidTr="004A3F01">
        <w:trPr>
          <w:trHeight w:val="321"/>
        </w:trPr>
        <w:tc>
          <w:tcPr>
            <w:tcW w:w="3911" w:type="dxa"/>
            <w:shd w:val="clear" w:color="auto" w:fill="auto"/>
          </w:tcPr>
          <w:p w14:paraId="00679BE0" w14:textId="77777777" w:rsidR="00F02A3A" w:rsidRDefault="00F02A3A" w:rsidP="00F0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VZ-9-1-01 </w:t>
            </w:r>
          </w:p>
          <w:p w14:paraId="21D3829F" w14:textId="77777777" w:rsidR="00F02A3A" w:rsidRPr="00C3329D" w:rsidRDefault="00F02A3A" w:rsidP="00F0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respektuje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přijatá pravidla soužití mezi spolužáky i jinými vrstevníky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přispívá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 utváření dobrých mezilidských vztahů v komunitě</w:t>
            </w:r>
          </w:p>
        </w:tc>
        <w:tc>
          <w:tcPr>
            <w:tcW w:w="4092" w:type="dxa"/>
            <w:shd w:val="clear" w:color="auto" w:fill="auto"/>
          </w:tcPr>
          <w:p w14:paraId="4A46C19D" w14:textId="77777777" w:rsidR="00F02A3A" w:rsidRDefault="00C27293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177E8093" w14:textId="77777777" w:rsidR="006F0FB9" w:rsidRDefault="006F0FB9" w:rsidP="00C5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B174764" w14:textId="77777777" w:rsidR="00C52BF1" w:rsidRPr="00C52BF1" w:rsidRDefault="006F0FB9" w:rsidP="00C5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</w:rPr>
            </w:pPr>
            <w:r w:rsidRPr="006F0FB9">
              <w:rPr>
                <w:rFonts w:ascii="Times New Roman" w:hAnsi="Times New Roman" w:cs="Times New Roman"/>
                <w:bCs/>
                <w:color w:val="000000"/>
              </w:rPr>
              <w:t>V</w:t>
            </w:r>
            <w:r w:rsidR="00C52BF1" w:rsidRPr="006F0FB9">
              <w:rPr>
                <w:rFonts w:ascii="Times New Roman" w:hAnsi="Times New Roman" w:cs="Times New Roman"/>
                <w:bCs/>
                <w:color w:val="000000"/>
              </w:rPr>
              <w:t>ztahy a pravidla soužití v prostředí komunity</w:t>
            </w:r>
            <w:r w:rsidR="00C52BF1" w:rsidRPr="00C52BF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C52BF1" w:rsidRPr="00C52BF1">
              <w:rPr>
                <w:rFonts w:ascii="Times New Roman" w:hAnsi="Times New Roman" w:cs="Times New Roman"/>
                <w:color w:val="000000"/>
              </w:rPr>
              <w:t xml:space="preserve">– rodina, škola, vrstevnická skupina, obec, spolek </w:t>
            </w:r>
          </w:p>
          <w:p w14:paraId="771AA5CF" w14:textId="77777777" w:rsidR="00C52BF1" w:rsidRPr="00C3329D" w:rsidRDefault="00C52BF1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40" w:type="dxa"/>
            <w:vMerge w:val="restart"/>
            <w:shd w:val="clear" w:color="auto" w:fill="auto"/>
          </w:tcPr>
          <w:p w14:paraId="5457F859" w14:textId="77777777" w:rsidR="00F02A3A" w:rsidRPr="00790EA5" w:rsidRDefault="00F02A3A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7</w:t>
            </w:r>
            <w:r w:rsidRPr="00790E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. ročník</w:t>
            </w:r>
          </w:p>
          <w:p w14:paraId="4DDF5BCD" w14:textId="77777777" w:rsid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02230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OSV </w:t>
            </w:r>
          </w:p>
          <w:p w14:paraId="0CD1AFC7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1.11. Hodnoty, postoje, praktická etika</w:t>
            </w:r>
          </w:p>
          <w:p w14:paraId="635112C6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84A1996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MUL </w:t>
            </w:r>
          </w:p>
          <w:p w14:paraId="0DC4594D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4.2. Lidské vztahy</w:t>
            </w:r>
          </w:p>
          <w:p w14:paraId="40A28F3A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75D7D03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MUL </w:t>
            </w:r>
          </w:p>
          <w:p w14:paraId="1891A6DF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4.3. Etnický původ</w:t>
            </w:r>
          </w:p>
          <w:p w14:paraId="26BB7721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0D5F6B9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MUL </w:t>
            </w:r>
          </w:p>
          <w:p w14:paraId="2B66C07E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4.4. Multikulturalita</w:t>
            </w:r>
          </w:p>
          <w:p w14:paraId="1FF37ED6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B55ADA5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MED </w:t>
            </w:r>
          </w:p>
          <w:p w14:paraId="00F38998" w14:textId="77777777" w:rsidR="006045BD" w:rsidRPr="006045BD" w:rsidRDefault="006045BD" w:rsidP="0060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045B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6.1. Kritické čtení a vnímání mediálních sdělení</w:t>
            </w:r>
          </w:p>
          <w:p w14:paraId="19F24491" w14:textId="77777777" w:rsidR="00F02A3A" w:rsidRDefault="00F02A3A" w:rsidP="00F0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E3D38ED" w14:textId="77777777" w:rsidR="00DA0BD1" w:rsidRPr="00DA0BD1" w:rsidRDefault="00DA0BD1" w:rsidP="00762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DBDE808" w14:textId="77777777" w:rsidR="00F02A3A" w:rsidRPr="00D21E28" w:rsidRDefault="00F02A3A" w:rsidP="004A3F01">
            <w:pPr>
              <w:rPr>
                <w:sz w:val="18"/>
                <w:szCs w:val="18"/>
              </w:rPr>
            </w:pPr>
            <w:r w:rsidRPr="00D21E28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497B2371" w14:textId="77777777" w:rsidR="00F02A3A" w:rsidRPr="00C3329D" w:rsidRDefault="00F02A3A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5FCD445B" w14:textId="77777777" w:rsidTr="004A3F01">
        <w:trPr>
          <w:trHeight w:val="534"/>
        </w:trPr>
        <w:tc>
          <w:tcPr>
            <w:tcW w:w="3911" w:type="dxa"/>
            <w:shd w:val="clear" w:color="auto" w:fill="auto"/>
          </w:tcPr>
          <w:p w14:paraId="19BFEDC9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VZ-9-1-02 </w:t>
            </w:r>
          </w:p>
          <w:p w14:paraId="7311F5E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vysvětlí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role členů komunity (rodiny, třídy, spolku)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uvede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příklady pozitivního a negativního vlivu na kvalitu sociálního klimatu (vrstevnická komunita, rodinné prostředí) z hlediska prospěšnosti zdraví</w:t>
            </w:r>
          </w:p>
        </w:tc>
        <w:tc>
          <w:tcPr>
            <w:tcW w:w="4092" w:type="dxa"/>
            <w:shd w:val="clear" w:color="auto" w:fill="auto"/>
          </w:tcPr>
          <w:p w14:paraId="1313C6D6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78BFB576" w14:textId="77777777" w:rsidR="008A3ED3" w:rsidRPr="008A3ED3" w:rsidRDefault="008A3ED3" w:rsidP="00C27293">
            <w:r w:rsidRPr="006F0FB9">
              <w:rPr>
                <w:rFonts w:ascii="Times New Roman" w:eastAsia="Times New Roman" w:hAnsi="Times New Roman" w:cs="Times New Roman"/>
                <w:lang w:eastAsia="cs-CZ"/>
              </w:rPr>
              <w:t>Přijímání názorů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druhého, empatie, chování podporující dobré vztahy, aktivní naslouchání</w:t>
            </w:r>
          </w:p>
        </w:tc>
        <w:tc>
          <w:tcPr>
            <w:tcW w:w="1940" w:type="dxa"/>
            <w:vMerge/>
            <w:shd w:val="clear" w:color="auto" w:fill="auto"/>
          </w:tcPr>
          <w:p w14:paraId="6DA17922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66B1048F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3008E1DA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5D39B7D1" w14:textId="77777777" w:rsidTr="004A3F01">
        <w:trPr>
          <w:trHeight w:val="214"/>
        </w:trPr>
        <w:tc>
          <w:tcPr>
            <w:tcW w:w="3911" w:type="dxa"/>
            <w:shd w:val="clear" w:color="auto" w:fill="auto"/>
          </w:tcPr>
          <w:p w14:paraId="60C440EE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VZ-9-1-03 </w:t>
            </w:r>
          </w:p>
          <w:p w14:paraId="63FBDD8D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vysvětlí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příkladech přímé souvislosti mezi tělesným, duševním a sociálním zdravím;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vysvětlí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vztah mezi uspokojováním základních lidských potřeb a hodnotou zdraví</w:t>
            </w:r>
          </w:p>
        </w:tc>
        <w:tc>
          <w:tcPr>
            <w:tcW w:w="4092" w:type="dxa"/>
            <w:shd w:val="clear" w:color="auto" w:fill="auto"/>
          </w:tcPr>
          <w:p w14:paraId="506F4410" w14:textId="77777777" w:rsidR="006F0FB9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5792EB7C" w14:textId="77777777" w:rsidR="008A3ED3" w:rsidRPr="006F0FB9" w:rsidRDefault="008A3ED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6F0FB9">
              <w:rPr>
                <w:rFonts w:ascii="Times New Roman" w:eastAsia="Times New Roman" w:hAnsi="Times New Roman" w:cs="Times New Roman"/>
                <w:lang w:eastAsia="cs-CZ"/>
              </w:rPr>
              <w:t>Podpora zdraví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– prevence, působení na změnu kvality prostředí a chování jedince</w:t>
            </w:r>
          </w:p>
        </w:tc>
        <w:tc>
          <w:tcPr>
            <w:tcW w:w="1940" w:type="dxa"/>
            <w:vMerge/>
            <w:shd w:val="clear" w:color="auto" w:fill="auto"/>
          </w:tcPr>
          <w:p w14:paraId="3A60CD70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EB60FEA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98D4FC3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318156D" w14:textId="77777777" w:rsidTr="004A3F01">
        <w:trPr>
          <w:trHeight w:val="463"/>
        </w:trPr>
        <w:tc>
          <w:tcPr>
            <w:tcW w:w="3911" w:type="dxa"/>
            <w:shd w:val="clear" w:color="auto" w:fill="auto"/>
          </w:tcPr>
          <w:p w14:paraId="0A4DADD0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VZ-9-1-04 </w:t>
            </w:r>
          </w:p>
          <w:p w14:paraId="6111B2B7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posoudí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různé způsoby chování lidí z hlediska odpovědnosti za vlastní zdraví i zdraví druhých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vyvozuje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 nich osobní odpovědnost ve prospěch aktivní podpory zdraví</w:t>
            </w:r>
          </w:p>
        </w:tc>
        <w:tc>
          <w:tcPr>
            <w:tcW w:w="4092" w:type="dxa"/>
            <w:shd w:val="clear" w:color="auto" w:fill="auto"/>
          </w:tcPr>
          <w:p w14:paraId="7F02127C" w14:textId="77777777" w:rsidR="008A3ED3" w:rsidRDefault="00C27293" w:rsidP="00C2729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  <w:r w:rsidR="008A3ED3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14:paraId="0D8C107E" w14:textId="77777777" w:rsidR="00C27293" w:rsidRPr="0099167E" w:rsidRDefault="008A3ED3" w:rsidP="00C2729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99167E">
              <w:rPr>
                <w:rFonts w:ascii="Times New Roman" w:eastAsia="Times New Roman" w:hAnsi="Times New Roman" w:cs="Times New Roman"/>
                <w:lang w:eastAsia="cs-CZ"/>
              </w:rPr>
              <w:t>odpovědnost jedince za zdraví, zdravý životní styl</w:t>
            </w:r>
          </w:p>
          <w:p w14:paraId="5161658C" w14:textId="77777777" w:rsidR="008A3ED3" w:rsidRDefault="008A3ED3" w:rsidP="00C27293"/>
        </w:tc>
        <w:tc>
          <w:tcPr>
            <w:tcW w:w="1940" w:type="dxa"/>
            <w:vMerge/>
            <w:shd w:val="clear" w:color="auto" w:fill="auto"/>
          </w:tcPr>
          <w:p w14:paraId="2081996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6E6F3B0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51F76AA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F40CC92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6DFABCE1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VZ-9-1-05 </w:t>
            </w:r>
          </w:p>
          <w:p w14:paraId="472CEC1D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usiluje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 rámci svých možností a zkušeností o aktivní podporu zdraví</w:t>
            </w:r>
          </w:p>
        </w:tc>
        <w:tc>
          <w:tcPr>
            <w:tcW w:w="4092" w:type="dxa"/>
            <w:shd w:val="clear" w:color="auto" w:fill="auto"/>
          </w:tcPr>
          <w:p w14:paraId="216AEF6D" w14:textId="77777777" w:rsidR="008A3ED3" w:rsidRDefault="00C27293" w:rsidP="008C3200">
            <w:pPr>
              <w:tabs>
                <w:tab w:val="right" w:pos="3876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1E6FE8BD" w14:textId="77777777" w:rsidR="00C27293" w:rsidRPr="00D57B74" w:rsidRDefault="008A3ED3" w:rsidP="008C3200">
            <w:pPr>
              <w:tabs>
                <w:tab w:val="right" w:pos="3876"/>
              </w:tabs>
            </w:pPr>
            <w:r w:rsidRPr="00D57B74">
              <w:rPr>
                <w:rFonts w:ascii="Times New Roman" w:eastAsia="Times New Roman" w:hAnsi="Times New Roman" w:cs="Times New Roman"/>
                <w:lang w:eastAsia="cs-CZ"/>
              </w:rPr>
              <w:t>Programy podpory zdraví</w:t>
            </w:r>
            <w:r w:rsidR="008C3200" w:rsidRPr="00D57B74">
              <w:rPr>
                <w:rFonts w:ascii="Times New Roman" w:eastAsia="Times New Roman" w:hAnsi="Times New Roman" w:cs="Times New Roman"/>
                <w:lang w:eastAsia="cs-CZ"/>
              </w:rPr>
              <w:tab/>
            </w:r>
          </w:p>
        </w:tc>
        <w:tc>
          <w:tcPr>
            <w:tcW w:w="1940" w:type="dxa"/>
            <w:vMerge/>
            <w:shd w:val="clear" w:color="auto" w:fill="auto"/>
          </w:tcPr>
          <w:p w14:paraId="464060B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ECB4651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755523D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4AB4E18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63F4D1C8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VZ-9-1-06 </w:t>
            </w:r>
          </w:p>
          <w:p w14:paraId="4220D034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vyjádří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vlastní názor k problematice zdraví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diskutuje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 něm v kruhu vrstevníků, rodiny i v nejbližším okolí</w:t>
            </w:r>
          </w:p>
        </w:tc>
        <w:tc>
          <w:tcPr>
            <w:tcW w:w="4092" w:type="dxa"/>
            <w:shd w:val="clear" w:color="auto" w:fill="auto"/>
          </w:tcPr>
          <w:p w14:paraId="7FE03FF7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5902E835" w14:textId="77777777" w:rsidR="006E2591" w:rsidRPr="00D57B74" w:rsidRDefault="006E2591" w:rsidP="00C27293">
            <w:pPr>
              <w:rPr>
                <w:rFonts w:ascii="Times New Roman" w:hAnsi="Times New Roman" w:cs="Times New Roman"/>
              </w:rPr>
            </w:pPr>
            <w:r w:rsidRPr="00D57B74">
              <w:rPr>
                <w:rFonts w:ascii="Times New Roman" w:hAnsi="Times New Roman" w:cs="Times New Roman"/>
              </w:rPr>
              <w:t>Základní pojetí zdraví, lidské potřeby a jejich hierarchie</w:t>
            </w:r>
          </w:p>
        </w:tc>
        <w:tc>
          <w:tcPr>
            <w:tcW w:w="1940" w:type="dxa"/>
            <w:vMerge/>
            <w:shd w:val="clear" w:color="auto" w:fill="auto"/>
          </w:tcPr>
          <w:p w14:paraId="5F930E4C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79859AB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AB4C9B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8418984" w14:textId="77777777" w:rsidTr="00C62C61">
        <w:trPr>
          <w:trHeight w:val="1797"/>
        </w:trPr>
        <w:tc>
          <w:tcPr>
            <w:tcW w:w="3911" w:type="dxa"/>
            <w:shd w:val="clear" w:color="auto" w:fill="auto"/>
          </w:tcPr>
          <w:p w14:paraId="5ADFB5AD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VZ-9-1-07 </w:t>
            </w:r>
          </w:p>
          <w:p w14:paraId="53498836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dává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do souvislostí složení stravy a způsob stravování s rozvojem civilizačních nemocí a v rámci svých možností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uplatňuje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zdravé stravovací návyky</w:t>
            </w:r>
          </w:p>
        </w:tc>
        <w:tc>
          <w:tcPr>
            <w:tcW w:w="4092" w:type="dxa"/>
            <w:shd w:val="clear" w:color="auto" w:fill="auto"/>
          </w:tcPr>
          <w:p w14:paraId="46FB5BB4" w14:textId="77777777" w:rsidR="00F66A68" w:rsidRDefault="00C27293" w:rsidP="00F66A6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33F9EB4C" w14:textId="77777777" w:rsidR="003D2E1E" w:rsidRPr="00F66A68" w:rsidRDefault="00C62C61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C62C61">
              <w:rPr>
                <w:rFonts w:ascii="Times New Roman" w:hAnsi="Times New Roman" w:cs="Times New Roman"/>
                <w:bCs/>
                <w:color w:val="000000"/>
              </w:rPr>
              <w:t>V</w:t>
            </w:r>
            <w:r w:rsidR="003D2E1E" w:rsidRPr="00C62C61">
              <w:rPr>
                <w:rFonts w:ascii="Times New Roman" w:hAnsi="Times New Roman" w:cs="Times New Roman"/>
                <w:bCs/>
                <w:color w:val="000000"/>
              </w:rPr>
              <w:t>ýživa a zdraví</w:t>
            </w:r>
            <w:r w:rsidR="003D2E1E" w:rsidRPr="003D2E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D2E1E" w:rsidRPr="003D2E1E">
              <w:rPr>
                <w:rFonts w:ascii="Times New Roman" w:hAnsi="Times New Roman" w:cs="Times New Roman"/>
                <w:color w:val="000000"/>
              </w:rPr>
              <w:t xml:space="preserve">– zásady zdravého stravování, pitný režim, vliv životních podmínek a způsobu stravování na zdraví; poruchy příjmu potravy </w:t>
            </w:r>
          </w:p>
        </w:tc>
        <w:tc>
          <w:tcPr>
            <w:tcW w:w="1940" w:type="dxa"/>
            <w:vMerge/>
            <w:shd w:val="clear" w:color="auto" w:fill="auto"/>
          </w:tcPr>
          <w:p w14:paraId="15C49376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159C8F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C7FA749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00B49EC2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7545594D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VZ-9-1-08 </w:t>
            </w:r>
          </w:p>
          <w:p w14:paraId="007FE2B3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uplatňuje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osvojené preventivní způsoby rozhodování, chování a jednání v souvislosti s běžnými, přenosnými, civilizačními a jinými chorobami;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svěří se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se zdravotním problémem a v případě potřeby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vyhledá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odbornou pomoc</w:t>
            </w:r>
          </w:p>
        </w:tc>
        <w:tc>
          <w:tcPr>
            <w:tcW w:w="4092" w:type="dxa"/>
            <w:shd w:val="clear" w:color="auto" w:fill="auto"/>
          </w:tcPr>
          <w:p w14:paraId="4528AD17" w14:textId="77777777" w:rsidR="00F66A68" w:rsidRDefault="00C27293" w:rsidP="00F66A68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448530CF" w14:textId="77777777" w:rsidR="003D2E1E" w:rsidRPr="00F66A68" w:rsidRDefault="00F66A68" w:rsidP="00F66A68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6A68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="003D2E1E" w:rsidRPr="00F66A68">
              <w:rPr>
                <w:rFonts w:ascii="Times New Roman" w:hAnsi="Times New Roman" w:cs="Times New Roman"/>
                <w:bCs/>
                <w:color w:val="000000"/>
              </w:rPr>
              <w:t>chrana před přenosnými chorobami</w:t>
            </w:r>
            <w:r w:rsidR="003D2E1E" w:rsidRPr="003D2E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="003D2E1E" w:rsidRPr="003D2E1E">
              <w:rPr>
                <w:rFonts w:ascii="Times New Roman" w:hAnsi="Times New Roman" w:cs="Times New Roman"/>
                <w:color w:val="000000"/>
              </w:rPr>
              <w:t>základní cesty přenosu nákaz a jejich prevence</w:t>
            </w:r>
          </w:p>
          <w:p w14:paraId="44AE5841" w14:textId="77777777" w:rsidR="003D2E1E" w:rsidRPr="003D2E1E" w:rsidRDefault="003D2E1E" w:rsidP="003D2E1E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  <w:p w14:paraId="6F7C9465" w14:textId="77777777" w:rsidR="003D2E1E" w:rsidRPr="00F66A68" w:rsidRDefault="00F66A68" w:rsidP="00F66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6A68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="003D2E1E" w:rsidRPr="00F66A68">
              <w:rPr>
                <w:rFonts w:ascii="Times New Roman" w:hAnsi="Times New Roman" w:cs="Times New Roman"/>
                <w:bCs/>
                <w:color w:val="000000"/>
              </w:rPr>
              <w:t>chrana před chronickými nepřenosnými chorobami a před úrazy</w:t>
            </w:r>
            <w:r w:rsidR="003D2E1E" w:rsidRPr="003D2E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D2E1E" w:rsidRPr="003D2E1E">
              <w:rPr>
                <w:rFonts w:ascii="Times New Roman" w:hAnsi="Times New Roman" w:cs="Times New Roman"/>
                <w:color w:val="000000"/>
              </w:rPr>
              <w:t xml:space="preserve">– prevence kardiovaskulárních a metabolických onemocnění; preventivní a léčebná péče; odpovědné chování </w:t>
            </w:r>
          </w:p>
        </w:tc>
        <w:tc>
          <w:tcPr>
            <w:tcW w:w="1940" w:type="dxa"/>
            <w:vMerge/>
            <w:shd w:val="clear" w:color="auto" w:fill="auto"/>
          </w:tcPr>
          <w:p w14:paraId="1955DE4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E3D1FBD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9F7563F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C88742C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2C3B3339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VZ-9-1-09 </w:t>
            </w:r>
          </w:p>
          <w:p w14:paraId="7628D4C4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projevuje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odpovědný vztah k sobě samému, k vlastnímu dospívání a pravidlům zdravého životního stylu; dobrovolně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se podílí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na programech podpory zdraví v rámci školy a obce</w:t>
            </w:r>
          </w:p>
        </w:tc>
        <w:tc>
          <w:tcPr>
            <w:tcW w:w="4092" w:type="dxa"/>
            <w:shd w:val="clear" w:color="auto" w:fill="auto"/>
          </w:tcPr>
          <w:p w14:paraId="17775E5A" w14:textId="77777777" w:rsidR="003D2E1E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596B5738" w14:textId="77777777" w:rsidR="003D2E1E" w:rsidRPr="001A02FC" w:rsidRDefault="001A02FC" w:rsidP="00C2729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1A02FC">
              <w:rPr>
                <w:rFonts w:ascii="Times New Roman" w:eastAsia="Times New Roman" w:hAnsi="Times New Roman" w:cs="Times New Roman"/>
                <w:lang w:eastAsia="cs-CZ"/>
              </w:rPr>
              <w:t>Z</w:t>
            </w:r>
            <w:r w:rsidR="003D2E1E" w:rsidRPr="001A02FC">
              <w:rPr>
                <w:rFonts w:ascii="Times New Roman" w:eastAsia="Times New Roman" w:hAnsi="Times New Roman" w:cs="Times New Roman"/>
                <w:lang w:eastAsia="cs-CZ"/>
              </w:rPr>
              <w:t>áklady první pomoci</w:t>
            </w:r>
          </w:p>
          <w:p w14:paraId="05FDE5D9" w14:textId="77777777" w:rsidR="006E2591" w:rsidRPr="003D2E1E" w:rsidRDefault="006E2591" w:rsidP="00C2729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1A02FC">
              <w:rPr>
                <w:rFonts w:ascii="Times New Roman" w:eastAsia="Times New Roman" w:hAnsi="Times New Roman" w:cs="Times New Roman"/>
                <w:lang w:eastAsia="cs-CZ"/>
              </w:rPr>
              <w:t>Návštěva Centra bezpečí</w:t>
            </w:r>
          </w:p>
        </w:tc>
        <w:tc>
          <w:tcPr>
            <w:tcW w:w="1940" w:type="dxa"/>
            <w:vMerge/>
            <w:shd w:val="clear" w:color="auto" w:fill="auto"/>
          </w:tcPr>
          <w:p w14:paraId="78677BE3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508AD4D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8ED23F0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0DF35868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09DD887D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VZ-9-1-10 </w:t>
            </w:r>
          </w:p>
          <w:p w14:paraId="12C9E859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samostatně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využívá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osvojené kompenzační a relaxační techniky a sociální dovednosti k regeneraci organismu, překonávání únavy a předcházení stresovým situacím</w:t>
            </w:r>
          </w:p>
        </w:tc>
        <w:tc>
          <w:tcPr>
            <w:tcW w:w="4092" w:type="dxa"/>
            <w:shd w:val="clear" w:color="auto" w:fill="auto"/>
          </w:tcPr>
          <w:p w14:paraId="66E35600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7. ročník</w:t>
            </w:r>
          </w:p>
          <w:p w14:paraId="3A673CA1" w14:textId="77777777" w:rsidR="006E2591" w:rsidRDefault="006E2591" w:rsidP="00C27293">
            <w:r w:rsidRPr="001A02F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Stres a jeho vztah ke zdraví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– kompenzační a relaxační techniky</w:t>
            </w:r>
          </w:p>
        </w:tc>
        <w:tc>
          <w:tcPr>
            <w:tcW w:w="1940" w:type="dxa"/>
            <w:vMerge/>
            <w:shd w:val="clear" w:color="auto" w:fill="auto"/>
          </w:tcPr>
          <w:p w14:paraId="258DC54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AD617FF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2637E5C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6095870C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4B933E1C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VZ-9-1-11 </w:t>
            </w:r>
          </w:p>
          <w:p w14:paraId="6AC29814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respektuje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změny v období dospívání, vhodně na ně </w:t>
            </w:r>
            <w:proofErr w:type="gramStart"/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reaguje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;  kultivovaně</w:t>
            </w:r>
            <w:proofErr w:type="gramEnd"/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se chová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k opačnému pohlaví</w:t>
            </w:r>
          </w:p>
        </w:tc>
        <w:tc>
          <w:tcPr>
            <w:tcW w:w="4092" w:type="dxa"/>
            <w:shd w:val="clear" w:color="auto" w:fill="auto"/>
          </w:tcPr>
          <w:p w14:paraId="46512449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31E9E960" w14:textId="77777777" w:rsidR="006E2591" w:rsidRDefault="006E2591" w:rsidP="00C27293">
            <w:r w:rsidRPr="001A02FC">
              <w:rPr>
                <w:rFonts w:ascii="Times New Roman" w:eastAsia="Times New Roman" w:hAnsi="Times New Roman" w:cs="Times New Roman"/>
                <w:lang w:eastAsia="cs-CZ"/>
              </w:rPr>
              <w:t>Sebepoznání a sebepojetí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– vztah k sobě samému, k druhým lidem. Utváření vědo</w:t>
            </w:r>
            <w:r w:rsidR="00CE382F">
              <w:rPr>
                <w:rFonts w:ascii="Times New Roman" w:eastAsia="Times New Roman" w:hAnsi="Times New Roman" w:cs="Times New Roman"/>
                <w:lang w:eastAsia="cs-CZ"/>
              </w:rPr>
              <w:t>mí vlastní identity</w:t>
            </w:r>
          </w:p>
        </w:tc>
        <w:tc>
          <w:tcPr>
            <w:tcW w:w="1940" w:type="dxa"/>
            <w:vMerge/>
            <w:shd w:val="clear" w:color="auto" w:fill="auto"/>
          </w:tcPr>
          <w:p w14:paraId="75AACE14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4B0DD09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01C8135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1DDFC55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636ACB6C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VZ-9-1-12 </w:t>
            </w:r>
          </w:p>
          <w:p w14:paraId="130AE453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respektuje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sexuality v souvislosti se zdravím, etikou, morálkou a pozitivními životními cíli;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chápe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zdrženlivosti v dospívání a odpovědného sexuálního chování</w:t>
            </w:r>
          </w:p>
        </w:tc>
        <w:tc>
          <w:tcPr>
            <w:tcW w:w="4092" w:type="dxa"/>
            <w:shd w:val="clear" w:color="auto" w:fill="auto"/>
          </w:tcPr>
          <w:p w14:paraId="23E601D2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49E09B92" w14:textId="77777777" w:rsidR="00CE382F" w:rsidRPr="006C2C8F" w:rsidRDefault="006C2C8F" w:rsidP="00C27293">
            <w:pPr>
              <w:rPr>
                <w:rFonts w:ascii="Times New Roman" w:hAnsi="Times New Roman" w:cs="Times New Roman"/>
                <w:b/>
              </w:rPr>
            </w:pPr>
            <w:r w:rsidRPr="00574FAF">
              <w:rPr>
                <w:rFonts w:ascii="Times New Roman" w:hAnsi="Times New Roman" w:cs="Times New Roman"/>
              </w:rPr>
              <w:t xml:space="preserve">Jak přežít </w:t>
            </w:r>
            <w:proofErr w:type="gramStart"/>
            <w:r w:rsidRPr="00574FAF">
              <w:rPr>
                <w:rFonts w:ascii="Times New Roman" w:hAnsi="Times New Roman" w:cs="Times New Roman"/>
              </w:rPr>
              <w:t>pubertu</w:t>
            </w:r>
            <w:r w:rsidRPr="006C2C8F">
              <w:rPr>
                <w:rFonts w:ascii="Times New Roman" w:hAnsi="Times New Roman" w:cs="Times New Roman"/>
                <w:b/>
              </w:rPr>
              <w:t xml:space="preserve"> - </w:t>
            </w:r>
            <w:r w:rsidRPr="006C2C8F">
              <w:rPr>
                <w:rFonts w:ascii="Times New Roman" w:hAnsi="Times New Roman" w:cs="Times New Roman"/>
              </w:rPr>
              <w:t>puberta</w:t>
            </w:r>
            <w:proofErr w:type="gramEnd"/>
            <w:r w:rsidRPr="006C2C8F">
              <w:rPr>
                <w:rFonts w:ascii="Times New Roman" w:hAnsi="Times New Roman" w:cs="Times New Roman"/>
              </w:rPr>
              <w:t xml:space="preserve"> - somatické a psychické změny - osobní a intimní hygiena - mezigenerační konflikty</w:t>
            </w:r>
          </w:p>
        </w:tc>
        <w:tc>
          <w:tcPr>
            <w:tcW w:w="1940" w:type="dxa"/>
            <w:vMerge/>
            <w:shd w:val="clear" w:color="auto" w:fill="auto"/>
          </w:tcPr>
          <w:p w14:paraId="48BD186A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195E7553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7C7AA52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21B77BB8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5C261BF9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VZ-9-1-13 </w:t>
            </w:r>
          </w:p>
          <w:p w14:paraId="3D0C0A2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uvádí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do souvislostí zdravotní a psychosociální rizika spojená se zneužíváním návykových látek a životní perspektivu mladého člověka;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uplatňuje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osvojené sociální dovednosti a modely chování při kontaktu se sociálně patologickými jevy ve škole i mimo ni; v případě potřeby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vyhledá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odbornou pomoc sobě nebo druhým</w:t>
            </w:r>
          </w:p>
        </w:tc>
        <w:tc>
          <w:tcPr>
            <w:tcW w:w="4092" w:type="dxa"/>
            <w:shd w:val="clear" w:color="auto" w:fill="auto"/>
          </w:tcPr>
          <w:p w14:paraId="11EE6D30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02DF76F3" w14:textId="77777777" w:rsidR="006C2C8F" w:rsidRPr="006C2C8F" w:rsidRDefault="006C2C8F" w:rsidP="00C27293">
            <w:pPr>
              <w:rPr>
                <w:rFonts w:ascii="Times New Roman" w:hAnsi="Times New Roman" w:cs="Times New Roman"/>
              </w:rPr>
            </w:pPr>
            <w:r w:rsidRPr="00574FAF">
              <w:rPr>
                <w:rFonts w:ascii="Times New Roman" w:hAnsi="Times New Roman" w:cs="Times New Roman"/>
              </w:rPr>
              <w:t xml:space="preserve">Rizika </w:t>
            </w:r>
            <w:proofErr w:type="gramStart"/>
            <w:r w:rsidRPr="00574FAF">
              <w:rPr>
                <w:rFonts w:ascii="Times New Roman" w:hAnsi="Times New Roman" w:cs="Times New Roman"/>
              </w:rPr>
              <w:t>závislosti</w:t>
            </w:r>
            <w:r w:rsidRPr="006C2C8F">
              <w:rPr>
                <w:rFonts w:ascii="Times New Roman" w:hAnsi="Times New Roman" w:cs="Times New Roman"/>
              </w:rPr>
              <w:t xml:space="preserve"> - vývoj</w:t>
            </w:r>
            <w:proofErr w:type="gramEnd"/>
            <w:r w:rsidRPr="006C2C8F">
              <w:rPr>
                <w:rFonts w:ascii="Times New Roman" w:hAnsi="Times New Roman" w:cs="Times New Roman"/>
              </w:rPr>
              <w:t xml:space="preserve"> závislostí - negativní účinky kouření</w:t>
            </w:r>
            <w:r>
              <w:rPr>
                <w:rFonts w:ascii="Times New Roman" w:hAnsi="Times New Roman" w:cs="Times New Roman"/>
              </w:rPr>
              <w:t>,</w:t>
            </w:r>
            <w:r w:rsidRPr="006C2C8F">
              <w:rPr>
                <w:rFonts w:ascii="Times New Roman" w:hAnsi="Times New Roman" w:cs="Times New Roman"/>
              </w:rPr>
              <w:t xml:space="preserve"> alkoholu</w:t>
            </w:r>
            <w:r>
              <w:rPr>
                <w:rFonts w:ascii="Times New Roman" w:hAnsi="Times New Roman" w:cs="Times New Roman"/>
              </w:rPr>
              <w:t xml:space="preserve"> a drog</w:t>
            </w:r>
            <w:r w:rsidRPr="006C2C8F">
              <w:rPr>
                <w:rFonts w:ascii="Times New Roman" w:hAnsi="Times New Roman" w:cs="Times New Roman"/>
              </w:rPr>
              <w:t xml:space="preserve"> - počítač a zdraví</w:t>
            </w:r>
          </w:p>
        </w:tc>
        <w:tc>
          <w:tcPr>
            <w:tcW w:w="1940" w:type="dxa"/>
            <w:vMerge/>
            <w:shd w:val="clear" w:color="auto" w:fill="auto"/>
          </w:tcPr>
          <w:p w14:paraId="51E2F7B5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B45B3C6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C0E7552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5A480836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17120CC6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VZ-9-1-14 </w:t>
            </w:r>
          </w:p>
          <w:p w14:paraId="2A80D3FC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vyhodnotí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základě svých znalostí a zkušeností možný manipulativní vliv vrstevníků, médií, sekt;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>uplatňuje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osvojené dovednosti komunikační obrany proti manipulaci a agresi</w:t>
            </w:r>
          </w:p>
        </w:tc>
        <w:tc>
          <w:tcPr>
            <w:tcW w:w="4092" w:type="dxa"/>
            <w:shd w:val="clear" w:color="auto" w:fill="auto"/>
          </w:tcPr>
          <w:p w14:paraId="2B512C09" w14:textId="77777777" w:rsidR="00C27293" w:rsidRPr="00574FAF" w:rsidRDefault="00C27293" w:rsidP="00C2729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574FAF">
              <w:rPr>
                <w:rFonts w:ascii="Times New Roman" w:eastAsia="Times New Roman" w:hAnsi="Times New Roman" w:cs="Times New Roman"/>
                <w:b/>
                <w:lang w:eastAsia="cs-CZ"/>
              </w:rPr>
              <w:lastRenderedPageBreak/>
              <w:t>7. ročník</w:t>
            </w:r>
          </w:p>
          <w:p w14:paraId="641325AA" w14:textId="77777777" w:rsidR="006C2C8F" w:rsidRPr="00574FAF" w:rsidRDefault="006C2C8F" w:rsidP="006C2C8F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574FAF">
              <w:rPr>
                <w:rFonts w:ascii="Times New Roman" w:eastAsia="Times New Roman" w:hAnsi="Times New Roman" w:cs="Times New Roman"/>
                <w:lang w:eastAsia="cs-CZ"/>
              </w:rPr>
              <w:t>Manipulativní reklama</w:t>
            </w:r>
            <w:r w:rsidRPr="00574FAF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– </w:t>
            </w:r>
            <w:r w:rsidRPr="00574FAF">
              <w:rPr>
                <w:rFonts w:ascii="Times New Roman" w:eastAsia="Times New Roman" w:hAnsi="Times New Roman" w:cs="Times New Roman"/>
                <w:lang w:eastAsia="cs-CZ"/>
              </w:rPr>
              <w:t xml:space="preserve">reklamní vlivy a působení sekt, nebezpečí komunikace </w:t>
            </w:r>
            <w:r w:rsidR="00DC72C5" w:rsidRPr="00574FAF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prostřednictvím elektronických médií</w:t>
            </w:r>
          </w:p>
        </w:tc>
        <w:tc>
          <w:tcPr>
            <w:tcW w:w="1940" w:type="dxa"/>
            <w:vMerge/>
            <w:shd w:val="clear" w:color="auto" w:fill="auto"/>
          </w:tcPr>
          <w:p w14:paraId="4D98E723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7DE817A2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BDF8D99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77A00752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186FF376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VZ-9-1-15 </w:t>
            </w:r>
          </w:p>
          <w:p w14:paraId="19DBA24D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projevuje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odpovědné chování v rizikových situacích silniční a železniční dopravy; aktivně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předchází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situacím ohrožení zdraví a osobního bezpečí; v případě potřeby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poskytne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adekvátní první pomoc</w:t>
            </w:r>
          </w:p>
        </w:tc>
        <w:tc>
          <w:tcPr>
            <w:tcW w:w="4092" w:type="dxa"/>
            <w:shd w:val="clear" w:color="auto" w:fill="auto"/>
          </w:tcPr>
          <w:p w14:paraId="19EE32CD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621F993E" w14:textId="77777777" w:rsidR="00574FAF" w:rsidRDefault="00DC72C5" w:rsidP="00574FAF">
            <w:pPr>
              <w:spacing w:after="0"/>
              <w:rPr>
                <w:rFonts w:ascii="Times New Roman" w:hAnsi="Times New Roman" w:cs="Times New Roman"/>
              </w:rPr>
            </w:pPr>
            <w:r w:rsidRPr="00574FAF">
              <w:rPr>
                <w:rFonts w:ascii="Times New Roman" w:hAnsi="Times New Roman" w:cs="Times New Roman"/>
              </w:rPr>
              <w:t>Bezpečně</w:t>
            </w:r>
            <w:r w:rsidRPr="00DC72C5">
              <w:rPr>
                <w:rFonts w:ascii="Times New Roman" w:hAnsi="Times New Roman" w:cs="Times New Roman"/>
                <w:b/>
              </w:rPr>
              <w:t xml:space="preserve"> </w:t>
            </w:r>
            <w:r w:rsidRPr="00DC72C5">
              <w:rPr>
                <w:rFonts w:ascii="Times New Roman" w:hAnsi="Times New Roman" w:cs="Times New Roman"/>
              </w:rPr>
              <w:t xml:space="preserve">doma, ve škole i ve volném </w:t>
            </w:r>
            <w:proofErr w:type="gramStart"/>
            <w:r w:rsidRPr="00DC72C5">
              <w:rPr>
                <w:rFonts w:ascii="Times New Roman" w:hAnsi="Times New Roman" w:cs="Times New Roman"/>
              </w:rPr>
              <w:t>čase - situace</w:t>
            </w:r>
            <w:proofErr w:type="gramEnd"/>
            <w:r w:rsidRPr="00DC72C5">
              <w:rPr>
                <w:rFonts w:ascii="Times New Roman" w:hAnsi="Times New Roman" w:cs="Times New Roman"/>
              </w:rPr>
              <w:t xml:space="preserve"> ohrožující bezpečí dětí</w:t>
            </w:r>
          </w:p>
          <w:p w14:paraId="7146D742" w14:textId="77777777" w:rsidR="00574FAF" w:rsidRDefault="00DC72C5" w:rsidP="00574FAF">
            <w:pPr>
              <w:spacing w:after="0"/>
              <w:rPr>
                <w:rFonts w:ascii="Times New Roman" w:hAnsi="Times New Roman" w:cs="Times New Roman"/>
              </w:rPr>
            </w:pPr>
            <w:r w:rsidRPr="00DC72C5">
              <w:rPr>
                <w:rFonts w:ascii="Times New Roman" w:hAnsi="Times New Roman" w:cs="Times New Roman"/>
              </w:rPr>
              <w:t>pravidla bezpečného chování v silničním provozu</w:t>
            </w:r>
          </w:p>
          <w:p w14:paraId="45BCE2DB" w14:textId="77777777" w:rsidR="00574FAF" w:rsidRDefault="00DC72C5" w:rsidP="00574FAF">
            <w:pPr>
              <w:spacing w:after="0"/>
              <w:rPr>
                <w:rFonts w:ascii="Times New Roman" w:hAnsi="Times New Roman" w:cs="Times New Roman"/>
              </w:rPr>
            </w:pPr>
            <w:r w:rsidRPr="00DC72C5">
              <w:rPr>
                <w:rFonts w:ascii="Times New Roman" w:hAnsi="Times New Roman" w:cs="Times New Roman"/>
              </w:rPr>
              <w:t>projevy násilí</w:t>
            </w:r>
          </w:p>
          <w:p w14:paraId="7A57CA57" w14:textId="77777777" w:rsidR="00DC72C5" w:rsidRPr="00DC72C5" w:rsidRDefault="00DC72C5" w:rsidP="00574FAF">
            <w:pPr>
              <w:spacing w:after="0"/>
              <w:rPr>
                <w:rFonts w:ascii="Times New Roman" w:hAnsi="Times New Roman" w:cs="Times New Roman"/>
              </w:rPr>
            </w:pPr>
            <w:r w:rsidRPr="00DC72C5">
              <w:rPr>
                <w:rFonts w:ascii="Times New Roman" w:hAnsi="Times New Roman" w:cs="Times New Roman"/>
              </w:rPr>
              <w:t xml:space="preserve">mimořádné </w:t>
            </w:r>
            <w:proofErr w:type="gramStart"/>
            <w:r w:rsidRPr="00DC72C5">
              <w:rPr>
                <w:rFonts w:ascii="Times New Roman" w:hAnsi="Times New Roman" w:cs="Times New Roman"/>
              </w:rPr>
              <w:t>události - zásady</w:t>
            </w:r>
            <w:proofErr w:type="gramEnd"/>
            <w:r w:rsidRPr="00DC72C5">
              <w:rPr>
                <w:rFonts w:ascii="Times New Roman" w:hAnsi="Times New Roman" w:cs="Times New Roman"/>
              </w:rPr>
              <w:t xml:space="preserve"> první pomoc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940" w:type="dxa"/>
            <w:vMerge/>
            <w:shd w:val="clear" w:color="auto" w:fill="auto"/>
          </w:tcPr>
          <w:p w14:paraId="14FA6332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64BC24BE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0DA73FA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7293" w:rsidRPr="00C3329D" w14:paraId="78CEA166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5145DC42" w14:textId="77777777" w:rsidR="00C27293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VZ-9-1-16 </w:t>
            </w:r>
          </w:p>
          <w:p w14:paraId="001FB968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uplatňuje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adekvátní způsoby chování a ochrany v modelových situacích ohrožení, nebezpečí i mimořádných událostí</w:t>
            </w:r>
          </w:p>
        </w:tc>
        <w:tc>
          <w:tcPr>
            <w:tcW w:w="4092" w:type="dxa"/>
            <w:shd w:val="clear" w:color="auto" w:fill="auto"/>
          </w:tcPr>
          <w:p w14:paraId="5C186DB2" w14:textId="77777777" w:rsidR="00C27293" w:rsidRDefault="00C27293" w:rsidP="00C2729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4613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3035383B" w14:textId="77777777" w:rsidR="00DC72C5" w:rsidRDefault="00DC72C5" w:rsidP="00C27293">
            <w:pPr>
              <w:rPr>
                <w:rFonts w:ascii="Times New Roman" w:hAnsi="Times New Roman" w:cs="Times New Roman"/>
              </w:rPr>
            </w:pPr>
            <w:r w:rsidRPr="007B40B5">
              <w:rPr>
                <w:rFonts w:ascii="Times New Roman" w:hAnsi="Times New Roman" w:cs="Times New Roman"/>
              </w:rPr>
              <w:t>Návštěva Centra bezpečí, tísňové volání</w:t>
            </w:r>
          </w:p>
          <w:p w14:paraId="04BB0D3F" w14:textId="77777777" w:rsidR="008E3EBB" w:rsidRPr="008E3EBB" w:rsidRDefault="008E3EBB" w:rsidP="00C27293">
            <w:pPr>
              <w:rPr>
                <w:rFonts w:ascii="Times New Roman" w:hAnsi="Times New Roman" w:cs="Times New Roman"/>
              </w:rPr>
            </w:pPr>
            <w:r w:rsidRPr="008E3EBB">
              <w:rPr>
                <w:rFonts w:ascii="Times New Roman" w:hAnsi="Times New Roman" w:cs="Times New Roman"/>
              </w:rPr>
              <w:t>Ochrana obyvatelstva</w:t>
            </w:r>
          </w:p>
        </w:tc>
        <w:tc>
          <w:tcPr>
            <w:tcW w:w="1940" w:type="dxa"/>
            <w:vMerge/>
            <w:shd w:val="clear" w:color="auto" w:fill="auto"/>
          </w:tcPr>
          <w:p w14:paraId="16F7ED40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0556F0A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891B4B7" w14:textId="77777777" w:rsidR="00C27293" w:rsidRPr="00C3329D" w:rsidRDefault="00C27293" w:rsidP="00C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64053" w:rsidRPr="00C3329D" w14:paraId="2E499858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2A12CCDA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Znalosti a studijní dovednosti 6. – 7. ročník</w:t>
            </w:r>
          </w:p>
        </w:tc>
      </w:tr>
      <w:tr w:rsidR="00E64053" w:rsidRPr="00C3329D" w14:paraId="38905544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586636F1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nabyté znalosti v testech, při zkoušení i běžné práci v hodinách</w:t>
            </w:r>
          </w:p>
          <w:p w14:paraId="6456A69F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referáty</w:t>
            </w:r>
          </w:p>
          <w:p w14:paraId="6B431141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projektů</w:t>
            </w:r>
          </w:p>
          <w:p w14:paraId="06F9CF3F" w14:textId="77777777" w:rsidR="00E64053" w:rsidRPr="00C3329D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získává informace v rámci i nad rámec učiva</w:t>
            </w:r>
          </w:p>
        </w:tc>
      </w:tr>
      <w:tr w:rsidR="00E64053" w:rsidRPr="00C3329D" w14:paraId="3F5838F5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423E015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Aktivní práce a odpovědnost 6. – 7. ročník</w:t>
            </w:r>
          </w:p>
        </w:tc>
      </w:tr>
      <w:tr w:rsidR="00E64053" w:rsidRPr="00C3329D" w14:paraId="67565474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368DD2BD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pracuje s textem, vyhledává, třídí a propojuje informace</w:t>
            </w:r>
          </w:p>
          <w:p w14:paraId="79DA7E4A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vede si sešity a portfolia</w:t>
            </w:r>
          </w:p>
          <w:p w14:paraId="4E2BD0B9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01F31C28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668BE0ED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1F40DF5C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16C58F30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 vyučujícími</w:t>
            </w:r>
          </w:p>
          <w:p w14:paraId="3412D1D8" w14:textId="77777777" w:rsidR="001B4B94" w:rsidRPr="001B4B94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  <w:p w14:paraId="51092828" w14:textId="77777777" w:rsidR="00E64053" w:rsidRPr="00C3329D" w:rsidRDefault="001B4B94" w:rsidP="001B4B94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různé činnosti (např. rozcvičky, jazykové hry…)</w:t>
            </w:r>
          </w:p>
        </w:tc>
      </w:tr>
      <w:tr w:rsidR="00E64053" w:rsidRPr="00C3329D" w14:paraId="01F195DA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75F2E2BE" w14:textId="77777777" w:rsidR="00E64053" w:rsidRPr="00C3329D" w:rsidRDefault="00E64053" w:rsidP="004A3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Postoje žáka a chování ve výuce 6. – 7. ročník</w:t>
            </w:r>
          </w:p>
        </w:tc>
      </w:tr>
      <w:tr w:rsidR="00E64053" w:rsidRPr="00C3329D" w14:paraId="22609BF6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C0E855E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441F3154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7BB44D9C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4F1261AB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lastRenderedPageBreak/>
              <w:t>ochotně vyhovuje oprávněným požadavkům učitelů nebo spolužáků</w:t>
            </w:r>
          </w:p>
          <w:p w14:paraId="0F39AAAD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objektivně hodnotit vlastní práci a sebehodnotit se</w:t>
            </w:r>
          </w:p>
          <w:p w14:paraId="32556240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10A6FBF5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711C9D26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prezentuje své názory a argumenty vhodným způsobem</w:t>
            </w:r>
          </w:p>
          <w:p w14:paraId="71C5AF04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47D8222A" w14:textId="77777777" w:rsidR="001B4B94" w:rsidRPr="001B4B94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49A38CE2" w14:textId="77777777" w:rsidR="00E64053" w:rsidRPr="00C3329D" w:rsidRDefault="001B4B94" w:rsidP="001B4B94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zapojuje se do </w:t>
            </w:r>
            <w:proofErr w:type="gramStart"/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diskuzí</w:t>
            </w:r>
            <w:proofErr w:type="gramEnd"/>
            <w:r w:rsidRPr="001B4B9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, zdravě argumentuje</w:t>
            </w:r>
          </w:p>
        </w:tc>
      </w:tr>
      <w:tr w:rsidR="00E64053" w:rsidRPr="00C3329D" w14:paraId="4E1EE466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F4BE862" w14:textId="77777777" w:rsidR="00E64053" w:rsidRPr="00C3329D" w:rsidRDefault="00E64053" w:rsidP="004A3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E64053" w:rsidRPr="00C3329D" w14:paraId="2DDA4392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22CED02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1-01p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chápe význam dobrého soužití mezi vrstevníky i členy rodiny </w:t>
            </w:r>
          </w:p>
          <w:p w14:paraId="608D11EF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1-03p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uvědomuje si základní životní potřeby a jejich naplňování ve shodě se zdravím </w:t>
            </w:r>
          </w:p>
          <w:p w14:paraId="1EF5DE1C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1-04p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, VZ-9-1-09p respektuje zdravotní stav svůj i svých vrstevníků a v rámci svých možností usiluje o aktivní podporu zdraví </w:t>
            </w:r>
          </w:p>
          <w:p w14:paraId="59569B4E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1-05p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projevuje zdravé sebevědomí a preferuje ve styku s vrstevníky pozitivní životní cíle, hodnoty a zájmy </w:t>
            </w:r>
          </w:p>
          <w:p w14:paraId="6A90F5F2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1-07p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dodržuje správné stravovací návyky a v rámci svých možností uplatňuje zásady správné výživy a zdravého stravování </w:t>
            </w:r>
          </w:p>
          <w:p w14:paraId="5638335B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1-08p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svěří se se zdravotním problémem </w:t>
            </w:r>
          </w:p>
          <w:p w14:paraId="45172038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1-13p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dává do souvislosti zdravotní a psychosociální rizika spojená se zneužíváním návykových látek a provozováním hazardních her </w:t>
            </w:r>
          </w:p>
          <w:p w14:paraId="233BEF58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1-13p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uplatňuje osvojené sociální dovednosti při kontaktu se sociálně patologickými jevy </w:t>
            </w:r>
          </w:p>
          <w:p w14:paraId="4D59C521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1-14p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zaujímá odmítavé postoje ke všem formám brutality a násilí </w:t>
            </w:r>
          </w:p>
          <w:p w14:paraId="07EC6BBE" w14:textId="77777777" w:rsidR="00223538" w:rsidRPr="00223538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1-15p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uplatňuje způsoby bezpečného chování v sociálním kontaktu s vrstevníky, při komunikaci s neznámými lidmi, v konfliktních a krizových situacích a v případě potřeby vyhledá odbornou pomoc; ví o centrech odborné pomoci, vyhledá a použije jejich telefonní čísla </w:t>
            </w:r>
          </w:p>
          <w:p w14:paraId="13EE08F4" w14:textId="77777777" w:rsidR="00E64053" w:rsidRPr="00C3329D" w:rsidRDefault="00223538" w:rsidP="0022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1-16p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chová se odpovědně při mimořádných událostech a prakticky využívá základní znalosti první pomoci při likvidaci následků hromadného zasažení obyvatel</w:t>
            </w:r>
          </w:p>
        </w:tc>
      </w:tr>
      <w:bookmarkEnd w:id="1"/>
    </w:tbl>
    <w:p w14:paraId="295F0418" w14:textId="77777777" w:rsidR="00E64053" w:rsidRDefault="00E64053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3D2CCE35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7AEF97A6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5499B7AF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2828A27F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39EEA785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139D7ACD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1B7CCA04" w14:textId="77777777" w:rsidR="008E3EBB" w:rsidRDefault="008E3EBB" w:rsidP="00762A4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1D5EB021" w14:textId="77777777" w:rsidR="00762A45" w:rsidRPr="00C3329D" w:rsidRDefault="00762A45" w:rsidP="00762A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C3329D">
        <w:rPr>
          <w:rFonts w:ascii="Times New Roman" w:hAnsi="Times New Roman" w:cs="Times New Roman"/>
          <w:b/>
          <w:sz w:val="24"/>
          <w:szCs w:val="24"/>
        </w:rPr>
        <w:t>. stupeň</w:t>
      </w:r>
    </w:p>
    <w:p w14:paraId="5497B010" w14:textId="77777777" w:rsidR="00762A45" w:rsidRPr="00C3329D" w:rsidRDefault="00762A45" w:rsidP="00762A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329D">
        <w:rPr>
          <w:rFonts w:ascii="Times New Roman" w:hAnsi="Times New Roman" w:cs="Times New Roman"/>
          <w:b/>
          <w:sz w:val="24"/>
          <w:szCs w:val="24"/>
        </w:rPr>
        <w:t xml:space="preserve">Ročník: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osmý - devátý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762A45" w:rsidRPr="00C3329D" w14:paraId="6844F2CE" w14:textId="77777777" w:rsidTr="004A3F01">
        <w:tc>
          <w:tcPr>
            <w:tcW w:w="3911" w:type="dxa"/>
            <w:shd w:val="clear" w:color="auto" w:fill="BFBFBF"/>
          </w:tcPr>
          <w:p w14:paraId="5A4A39FE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6C9F997E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41D056E8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70A2DDEA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33285FD5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  <w:p w14:paraId="2EF131BE" w14:textId="77777777" w:rsidR="00762A45" w:rsidRPr="00C3329D" w:rsidRDefault="00762A45" w:rsidP="004A3F01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shd w:val="clear" w:color="auto" w:fill="BFBFBF"/>
          </w:tcPr>
          <w:p w14:paraId="760E04CF" w14:textId="77777777" w:rsidR="00762A45" w:rsidRPr="00C3329D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12DB81A6" w14:textId="77777777" w:rsidR="00762A45" w:rsidRPr="00C3329D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0A0967F1" w14:textId="77777777" w:rsidR="00762A45" w:rsidRPr="00C3329D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25E54997" w14:textId="77777777" w:rsidR="00762A45" w:rsidRPr="00C3329D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762A45" w:rsidRPr="00C3329D" w14:paraId="7515887E" w14:textId="77777777" w:rsidTr="004A3F01">
        <w:trPr>
          <w:trHeight w:val="321"/>
        </w:trPr>
        <w:tc>
          <w:tcPr>
            <w:tcW w:w="3911" w:type="dxa"/>
            <w:shd w:val="clear" w:color="auto" w:fill="auto"/>
          </w:tcPr>
          <w:p w14:paraId="3823B795" w14:textId="77777777" w:rsidR="00762A45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VZ-9-1-01 </w:t>
            </w:r>
          </w:p>
          <w:p w14:paraId="4D469470" w14:textId="77777777" w:rsidR="00762A45" w:rsidRPr="00C3329D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respektuje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přijatá pravidla soužití mezi spolužáky i jinými vrstevníky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přispívá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 utváření dobrých mezilidských vztahů v komunitě</w:t>
            </w:r>
          </w:p>
        </w:tc>
        <w:tc>
          <w:tcPr>
            <w:tcW w:w="4092" w:type="dxa"/>
            <w:shd w:val="clear" w:color="auto" w:fill="auto"/>
          </w:tcPr>
          <w:p w14:paraId="27B96734" w14:textId="77777777" w:rsidR="00762A45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0EB8F98E" w14:textId="77777777" w:rsidR="00C52BF1" w:rsidRPr="00C52BF1" w:rsidRDefault="00C52BF1" w:rsidP="00C5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  <w:p w14:paraId="694A70E2" w14:textId="77777777" w:rsidR="00C52BF1" w:rsidRPr="00C52BF1" w:rsidRDefault="008E3EBB" w:rsidP="00C5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</w:rPr>
            </w:pPr>
            <w:r w:rsidRPr="008E3EBB">
              <w:rPr>
                <w:rFonts w:ascii="Times New Roman" w:hAnsi="Times New Roman" w:cs="Times New Roman"/>
                <w:bCs/>
                <w:color w:val="000000"/>
              </w:rPr>
              <w:t>V</w:t>
            </w:r>
            <w:r w:rsidR="00C52BF1" w:rsidRPr="008E3EBB">
              <w:rPr>
                <w:rFonts w:ascii="Times New Roman" w:hAnsi="Times New Roman" w:cs="Times New Roman"/>
                <w:bCs/>
                <w:color w:val="000000"/>
              </w:rPr>
              <w:t>ztahy ve dvojici</w:t>
            </w:r>
            <w:r w:rsidR="00C52BF1" w:rsidRPr="00C52BF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C52BF1" w:rsidRPr="00C52BF1">
              <w:rPr>
                <w:rFonts w:ascii="Times New Roman" w:hAnsi="Times New Roman" w:cs="Times New Roman"/>
                <w:color w:val="000000"/>
              </w:rPr>
              <w:t xml:space="preserve">– kamarádství, přátelství, láska, partnerské vztahy, manželství a rodičovství </w:t>
            </w:r>
          </w:p>
          <w:p w14:paraId="67D9860F" w14:textId="77777777" w:rsidR="00C52BF1" w:rsidRPr="00C3329D" w:rsidRDefault="00C52BF1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40" w:type="dxa"/>
            <w:vMerge w:val="restart"/>
            <w:shd w:val="clear" w:color="auto" w:fill="auto"/>
          </w:tcPr>
          <w:p w14:paraId="1EF8E63C" w14:textId="77777777" w:rsidR="00762A45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DA0BD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8. ročník</w:t>
            </w:r>
          </w:p>
          <w:p w14:paraId="4DA55E24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5C197CD1" w14:textId="77777777" w:rsidR="00762A45" w:rsidRPr="00463E36" w:rsidRDefault="00762A45" w:rsidP="004A3F01">
            <w:pPr>
              <w:pStyle w:val="Odstavecseseznamem"/>
              <w:numPr>
                <w:ilvl w:val="1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Rozvoj schopností poznávání </w:t>
            </w:r>
          </w:p>
          <w:p w14:paraId="58D653C9" w14:textId="77777777" w:rsidR="00762A45" w:rsidRPr="00463E36" w:rsidRDefault="00762A45" w:rsidP="004A3F01">
            <w:pPr>
              <w:pStyle w:val="Odstavecseseznamem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1593B82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474CBCDF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1.2. Sebepoznání a sebepojetí</w:t>
            </w:r>
          </w:p>
          <w:p w14:paraId="65F69E43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412255B8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5D3F4477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1.3. Seberegulace a sebeorganizace</w:t>
            </w:r>
          </w:p>
          <w:p w14:paraId="5F327427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D9EDDBA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OSV</w:t>
            </w:r>
          </w:p>
          <w:p w14:paraId="42ACEF14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1.4. Psychohygiena</w:t>
            </w:r>
          </w:p>
          <w:p w14:paraId="7F5CA92E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0D33E87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63127B69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1.6. Poznávání lidí</w:t>
            </w:r>
          </w:p>
          <w:p w14:paraId="57155817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8E1483D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259D3CDB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1.7. Mezilidské vztahy</w:t>
            </w:r>
          </w:p>
          <w:p w14:paraId="1C34583B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1F298B87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17DA8772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1.8. Komunikace</w:t>
            </w:r>
          </w:p>
          <w:p w14:paraId="358AEC3E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D95D978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OSV </w:t>
            </w:r>
          </w:p>
          <w:p w14:paraId="68C4AD5A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1.10. Řešení problémů a rozhodovací dovednosti </w:t>
            </w:r>
          </w:p>
          <w:p w14:paraId="5C3B50F3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A9D72C2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DEM </w:t>
            </w:r>
          </w:p>
          <w:p w14:paraId="35487FAD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2.1. Občanská společnost a škola</w:t>
            </w:r>
          </w:p>
          <w:p w14:paraId="3956EBB6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69D731E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DEM </w:t>
            </w:r>
          </w:p>
          <w:p w14:paraId="7156231B" w14:textId="77777777" w:rsidR="00762A45" w:rsidRPr="00463E36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463E3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2.2. Občan, občanská společnost a stát</w:t>
            </w:r>
          </w:p>
          <w:p w14:paraId="108DC184" w14:textId="77777777" w:rsidR="00762A45" w:rsidRPr="00DA0BD1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9459E6D" w14:textId="77777777" w:rsidR="00762A45" w:rsidRPr="00D21E28" w:rsidRDefault="00762A45" w:rsidP="004A3F01">
            <w:pPr>
              <w:rPr>
                <w:sz w:val="18"/>
                <w:szCs w:val="18"/>
              </w:rPr>
            </w:pPr>
            <w:r w:rsidRPr="00D21E28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6EDB7B49" w14:textId="77777777" w:rsidR="00762A45" w:rsidRPr="00C3329D" w:rsidRDefault="00762A45" w:rsidP="004A3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0518B3A3" w14:textId="77777777" w:rsidTr="004A3F01">
        <w:trPr>
          <w:trHeight w:val="534"/>
        </w:trPr>
        <w:tc>
          <w:tcPr>
            <w:tcW w:w="3911" w:type="dxa"/>
            <w:shd w:val="clear" w:color="auto" w:fill="auto"/>
          </w:tcPr>
          <w:p w14:paraId="5622360B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VZ-9-1-02 </w:t>
            </w:r>
          </w:p>
          <w:p w14:paraId="79802FF7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vysvětlí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role členů komunity (rodiny, třídy, spolku)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uvede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příklady pozitivního a negativního vlivu na kvalitu sociálního klimatu (vrstevnická komunita, rodinné prostředí) z hlediska prospěšnosti zdraví</w:t>
            </w:r>
          </w:p>
        </w:tc>
        <w:tc>
          <w:tcPr>
            <w:tcW w:w="4092" w:type="dxa"/>
            <w:shd w:val="clear" w:color="auto" w:fill="auto"/>
          </w:tcPr>
          <w:p w14:paraId="45BD0D1E" w14:textId="77777777" w:rsidR="00F15B47" w:rsidRPr="00DC72C5" w:rsidRDefault="00F15B47" w:rsidP="00F15B47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DC72C5">
              <w:rPr>
                <w:rFonts w:ascii="Times New Roman" w:eastAsia="Times New Roman" w:hAnsi="Times New Roman" w:cs="Times New Roman"/>
                <w:b/>
                <w:lang w:eastAsia="cs-CZ"/>
              </w:rPr>
              <w:t>8. ročník</w:t>
            </w:r>
          </w:p>
          <w:p w14:paraId="00AD1171" w14:textId="77777777" w:rsidR="00DC72C5" w:rsidRPr="00DC72C5" w:rsidRDefault="00DC72C5" w:rsidP="00F15B47">
            <w:pPr>
              <w:rPr>
                <w:rFonts w:ascii="Times New Roman" w:hAnsi="Times New Roman" w:cs="Times New Roman"/>
              </w:rPr>
            </w:pPr>
            <w:r w:rsidRPr="004A64F9">
              <w:rPr>
                <w:rFonts w:ascii="Times New Roman" w:hAnsi="Times New Roman" w:cs="Times New Roman"/>
              </w:rPr>
              <w:t xml:space="preserve">Jak si lépe </w:t>
            </w:r>
            <w:proofErr w:type="gramStart"/>
            <w:r w:rsidRPr="004A64F9">
              <w:rPr>
                <w:rFonts w:ascii="Times New Roman" w:hAnsi="Times New Roman" w:cs="Times New Roman"/>
              </w:rPr>
              <w:t>porozumět</w:t>
            </w:r>
            <w:r w:rsidRPr="00DC72C5">
              <w:rPr>
                <w:rFonts w:ascii="Times New Roman" w:hAnsi="Times New Roman" w:cs="Times New Roman"/>
              </w:rPr>
              <w:t xml:space="preserve"> - respektování</w:t>
            </w:r>
            <w:proofErr w:type="gramEnd"/>
            <w:r w:rsidRPr="00DC72C5">
              <w:rPr>
                <w:rFonts w:ascii="Times New Roman" w:hAnsi="Times New Roman" w:cs="Times New Roman"/>
              </w:rPr>
              <w:t xml:space="preserve"> sebe a druhých - spolupráce v různých situacích - komunikace s vrstevníky, kamarádství, přátelství, láska, partnerství, manželství</w:t>
            </w:r>
          </w:p>
        </w:tc>
        <w:tc>
          <w:tcPr>
            <w:tcW w:w="1940" w:type="dxa"/>
            <w:vMerge/>
            <w:shd w:val="clear" w:color="auto" w:fill="auto"/>
          </w:tcPr>
          <w:p w14:paraId="0A82D1D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57B95BB5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D0006FB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1A066B84" w14:textId="77777777" w:rsidTr="004A3F01">
        <w:trPr>
          <w:trHeight w:val="214"/>
        </w:trPr>
        <w:tc>
          <w:tcPr>
            <w:tcW w:w="3911" w:type="dxa"/>
            <w:shd w:val="clear" w:color="auto" w:fill="auto"/>
          </w:tcPr>
          <w:p w14:paraId="1FB02FC9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VZ-9-1-03 </w:t>
            </w:r>
          </w:p>
          <w:p w14:paraId="4525F501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vysvětlí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příkladech přímé souvislosti mezi tělesným, duševním a sociálním zdravím;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vysvětlí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vztah mezi uspokojováním základních lidských potřeb a hodnotou zdraví</w:t>
            </w:r>
          </w:p>
        </w:tc>
        <w:tc>
          <w:tcPr>
            <w:tcW w:w="4092" w:type="dxa"/>
            <w:shd w:val="clear" w:color="auto" w:fill="auto"/>
          </w:tcPr>
          <w:p w14:paraId="5C351009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7AB51FF4" w14:textId="77777777" w:rsidR="00DC72C5" w:rsidRPr="008D46D3" w:rsidRDefault="00A22943" w:rsidP="00F15B47">
            <w:pPr>
              <w:rPr>
                <w:rFonts w:ascii="Times New Roman" w:hAnsi="Times New Roman" w:cs="Times New Roman"/>
              </w:rPr>
            </w:pPr>
            <w:r w:rsidRPr="008D46D3">
              <w:rPr>
                <w:rFonts w:ascii="Times New Roman" w:hAnsi="Times New Roman" w:cs="Times New Roman"/>
              </w:rPr>
              <w:t>Základní lidské potřeby</w:t>
            </w:r>
          </w:p>
        </w:tc>
        <w:tc>
          <w:tcPr>
            <w:tcW w:w="1940" w:type="dxa"/>
            <w:vMerge/>
            <w:shd w:val="clear" w:color="auto" w:fill="auto"/>
          </w:tcPr>
          <w:p w14:paraId="1197C90E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708E9D8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BFFA914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51FFABB4" w14:textId="77777777" w:rsidTr="004A3F01">
        <w:trPr>
          <w:trHeight w:val="463"/>
        </w:trPr>
        <w:tc>
          <w:tcPr>
            <w:tcW w:w="3911" w:type="dxa"/>
            <w:shd w:val="clear" w:color="auto" w:fill="auto"/>
          </w:tcPr>
          <w:p w14:paraId="03575530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VZ-9-1-04 </w:t>
            </w:r>
          </w:p>
          <w:p w14:paraId="486BC8AF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posoudí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různé způsoby chování lidí z hlediska odpovědnosti za vlastní zdraví i zdraví druhých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vyvozuje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 nich osobní odpovědnost ve prospěch aktivní podpory zdraví</w:t>
            </w:r>
          </w:p>
        </w:tc>
        <w:tc>
          <w:tcPr>
            <w:tcW w:w="4092" w:type="dxa"/>
            <w:shd w:val="clear" w:color="auto" w:fill="auto"/>
          </w:tcPr>
          <w:p w14:paraId="69FECEE4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6F54018D" w14:textId="77777777" w:rsidR="00DC72C5" w:rsidRPr="008B1238" w:rsidRDefault="00DC72C5" w:rsidP="00F15B47">
            <w:pPr>
              <w:rPr>
                <w:rFonts w:ascii="Times New Roman" w:hAnsi="Times New Roman" w:cs="Times New Roman"/>
                <w:b/>
              </w:rPr>
            </w:pPr>
            <w:r w:rsidRPr="008B1238">
              <w:rPr>
                <w:rFonts w:ascii="Times New Roman" w:eastAsia="Times New Roman" w:hAnsi="Times New Roman" w:cs="Times New Roman"/>
                <w:lang w:eastAsia="cs-CZ"/>
              </w:rPr>
              <w:t>Odpovědnost</w:t>
            </w:r>
            <w:r w:rsidRPr="008B1238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</w:t>
            </w:r>
            <w:r w:rsidRPr="008B1238">
              <w:rPr>
                <w:rFonts w:ascii="Times New Roman" w:eastAsia="Times New Roman" w:hAnsi="Times New Roman" w:cs="Times New Roman"/>
                <w:lang w:eastAsia="cs-CZ"/>
              </w:rPr>
              <w:t>jedince za zdraví, dopad vlastního jednání a chování</w:t>
            </w:r>
          </w:p>
        </w:tc>
        <w:tc>
          <w:tcPr>
            <w:tcW w:w="1940" w:type="dxa"/>
            <w:vMerge/>
            <w:shd w:val="clear" w:color="auto" w:fill="auto"/>
          </w:tcPr>
          <w:p w14:paraId="04CC80AD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4712977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450920B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40886D8D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586AEE08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VZ-9-1-05 </w:t>
            </w:r>
          </w:p>
          <w:p w14:paraId="193A9A5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>usiluje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 rámci svých možností a zkušeností o aktivní podporu zdraví</w:t>
            </w:r>
          </w:p>
        </w:tc>
        <w:tc>
          <w:tcPr>
            <w:tcW w:w="4092" w:type="dxa"/>
            <w:shd w:val="clear" w:color="auto" w:fill="auto"/>
          </w:tcPr>
          <w:p w14:paraId="78402251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8. ročník</w:t>
            </w:r>
          </w:p>
          <w:p w14:paraId="4F718366" w14:textId="77777777" w:rsidR="00DC72C5" w:rsidRPr="008B1238" w:rsidRDefault="001B0675" w:rsidP="00F15B47">
            <w:pPr>
              <w:rPr>
                <w:rFonts w:ascii="Times New Roman" w:hAnsi="Times New Roman" w:cs="Times New Roman"/>
              </w:rPr>
            </w:pPr>
            <w:r w:rsidRPr="008B1238">
              <w:rPr>
                <w:rFonts w:ascii="Times New Roman" w:hAnsi="Times New Roman" w:cs="Times New Roman"/>
              </w:rPr>
              <w:lastRenderedPageBreak/>
              <w:t>Zdravý životní styl</w:t>
            </w:r>
          </w:p>
        </w:tc>
        <w:tc>
          <w:tcPr>
            <w:tcW w:w="1940" w:type="dxa"/>
            <w:vMerge/>
            <w:shd w:val="clear" w:color="auto" w:fill="auto"/>
          </w:tcPr>
          <w:p w14:paraId="50CAB134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AFCE6DE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331975C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0965A561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4CDF9EDA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VZ-9-1-06 </w:t>
            </w:r>
          </w:p>
          <w:p w14:paraId="39DDE8DD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vyjádří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vlastní názor k problematice zdraví a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diskutuje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 něm v kruhu vrstevníků, rodiny i v nejbližším okolí</w:t>
            </w:r>
          </w:p>
        </w:tc>
        <w:tc>
          <w:tcPr>
            <w:tcW w:w="4092" w:type="dxa"/>
            <w:shd w:val="clear" w:color="auto" w:fill="auto"/>
          </w:tcPr>
          <w:p w14:paraId="113B2DB2" w14:textId="77777777" w:rsidR="00F15B47" w:rsidRPr="00A22943" w:rsidRDefault="00F15B47" w:rsidP="00F15B47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2654BD1D" w14:textId="77777777" w:rsidR="00A22943" w:rsidRPr="008B1238" w:rsidRDefault="00A22943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8B1238">
              <w:rPr>
                <w:rFonts w:ascii="Times New Roman" w:eastAsia="Times New Roman" w:hAnsi="Times New Roman" w:cs="Times New Roman"/>
                <w:lang w:eastAsia="cs-CZ"/>
              </w:rPr>
              <w:t>Rozvoj diskuse s vrstevníky</w:t>
            </w:r>
          </w:p>
          <w:p w14:paraId="1BE7C4E6" w14:textId="77777777" w:rsidR="001B0675" w:rsidRDefault="001B0675" w:rsidP="00F15B47"/>
        </w:tc>
        <w:tc>
          <w:tcPr>
            <w:tcW w:w="1940" w:type="dxa"/>
            <w:vMerge/>
            <w:shd w:val="clear" w:color="auto" w:fill="auto"/>
          </w:tcPr>
          <w:p w14:paraId="25796A59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DF1940D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7C987A4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0FEC7F42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1B862506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VZ-9-1-07 </w:t>
            </w:r>
          </w:p>
          <w:p w14:paraId="04472628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dává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do souvislostí složení stravy a způsob stravování s rozvojem civilizačních nemocí a v rámci svých možností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uplatňuje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zdravé stravovací návyky</w:t>
            </w:r>
          </w:p>
        </w:tc>
        <w:tc>
          <w:tcPr>
            <w:tcW w:w="4092" w:type="dxa"/>
            <w:shd w:val="clear" w:color="auto" w:fill="auto"/>
          </w:tcPr>
          <w:p w14:paraId="388F913E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76C3C0A7" w14:textId="77777777" w:rsidR="000658C5" w:rsidRDefault="000658C5" w:rsidP="008B1238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 w:rsidRPr="008B1238">
              <w:rPr>
                <w:rFonts w:ascii="Times New Roman" w:eastAsia="Times New Roman" w:hAnsi="Times New Roman" w:cs="Times New Roman"/>
                <w:lang w:eastAsia="cs-CZ"/>
              </w:rPr>
              <w:t>Civilizační nemoci – příčiny, příznaky, léčba, prevence</w:t>
            </w:r>
          </w:p>
          <w:p w14:paraId="4EC2AB4C" w14:textId="77777777" w:rsidR="008B1238" w:rsidRDefault="008B1238" w:rsidP="008B1238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Zásady zdravého stravování</w:t>
            </w:r>
          </w:p>
          <w:p w14:paraId="1D325A5A" w14:textId="77777777" w:rsidR="008B1238" w:rsidRPr="008B1238" w:rsidRDefault="008B1238" w:rsidP="00F15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Význam pohybu pro zdraví</w:t>
            </w:r>
          </w:p>
        </w:tc>
        <w:tc>
          <w:tcPr>
            <w:tcW w:w="1940" w:type="dxa"/>
            <w:vMerge/>
            <w:shd w:val="clear" w:color="auto" w:fill="auto"/>
          </w:tcPr>
          <w:p w14:paraId="2FC0FD12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19B9753B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7AD31C2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7BE630D7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7EDAAE29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VZ-9-1-08 </w:t>
            </w:r>
          </w:p>
          <w:p w14:paraId="26585B06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uplatňuje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osvojené preventivní způsoby rozhodování, chování a jednání v souvislosti s běžnými, přenosnými, civilizačními a jinými chorobami;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svěří se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se zdravotním problémem a v případě potřeby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vyhledá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odbornou pomoc</w:t>
            </w:r>
          </w:p>
        </w:tc>
        <w:tc>
          <w:tcPr>
            <w:tcW w:w="4092" w:type="dxa"/>
            <w:shd w:val="clear" w:color="auto" w:fill="auto"/>
          </w:tcPr>
          <w:p w14:paraId="26A8C009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32DBDE5B" w14:textId="77777777" w:rsidR="000658C5" w:rsidRDefault="00A22943" w:rsidP="00F15B47">
            <w:pPr>
              <w:rPr>
                <w:rFonts w:ascii="Times New Roman" w:hAnsi="Times New Roman" w:cs="Times New Roman"/>
              </w:rPr>
            </w:pPr>
            <w:r w:rsidRPr="00B679C0">
              <w:rPr>
                <w:rFonts w:ascii="Times New Roman" w:hAnsi="Times New Roman" w:cs="Times New Roman"/>
              </w:rPr>
              <w:t>Znalost 1. pomoci a preventivních opatření</w:t>
            </w:r>
          </w:p>
          <w:p w14:paraId="37EE0EAB" w14:textId="77777777" w:rsidR="00B679C0" w:rsidRPr="00B679C0" w:rsidRDefault="00B679C0" w:rsidP="00F15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Ochrana před chorobami a úrazy</w:t>
            </w:r>
          </w:p>
        </w:tc>
        <w:tc>
          <w:tcPr>
            <w:tcW w:w="1940" w:type="dxa"/>
            <w:vMerge/>
            <w:shd w:val="clear" w:color="auto" w:fill="auto"/>
          </w:tcPr>
          <w:p w14:paraId="42B58625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8E812FB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A2D0359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5C160736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48EC9B32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VZ-9-1-09 </w:t>
            </w:r>
          </w:p>
          <w:p w14:paraId="380AA701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projevuje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odpovědný vztah k sobě samému, k vlastnímu dospívání a pravidlům zdravého životního stylu; dobrovolně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se podílí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na programech podpory zdraví v rámci školy a obce</w:t>
            </w:r>
          </w:p>
        </w:tc>
        <w:tc>
          <w:tcPr>
            <w:tcW w:w="4092" w:type="dxa"/>
            <w:shd w:val="clear" w:color="auto" w:fill="auto"/>
          </w:tcPr>
          <w:p w14:paraId="0BB5A30A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523C69A8" w14:textId="77777777" w:rsidR="00A22943" w:rsidRPr="00AC7269" w:rsidRDefault="00A22943" w:rsidP="00F15B47">
            <w:r w:rsidRPr="00AC7269">
              <w:rPr>
                <w:rFonts w:ascii="Times New Roman" w:eastAsia="Times New Roman" w:hAnsi="Times New Roman" w:cs="Times New Roman"/>
                <w:lang w:eastAsia="cs-CZ"/>
              </w:rPr>
              <w:t>Zdravý životní styl</w:t>
            </w:r>
          </w:p>
        </w:tc>
        <w:tc>
          <w:tcPr>
            <w:tcW w:w="1940" w:type="dxa"/>
            <w:vMerge/>
            <w:shd w:val="clear" w:color="auto" w:fill="auto"/>
          </w:tcPr>
          <w:p w14:paraId="72AE469E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22D80D84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558B4D01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129A401F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541F9961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VZ-9-1-10 </w:t>
            </w:r>
          </w:p>
          <w:p w14:paraId="5B4BF441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samostatně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využívá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osvojené kompenzační a relaxační techniky a sociální dovednosti k regeneraci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organismu, překonávání únavy a předcházení stresovým situacím</w:t>
            </w:r>
          </w:p>
        </w:tc>
        <w:tc>
          <w:tcPr>
            <w:tcW w:w="4092" w:type="dxa"/>
            <w:shd w:val="clear" w:color="auto" w:fill="auto"/>
          </w:tcPr>
          <w:p w14:paraId="0BE64F89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8. ročník</w:t>
            </w:r>
          </w:p>
          <w:p w14:paraId="1D860028" w14:textId="77777777" w:rsidR="002F51F2" w:rsidRPr="002F51F2" w:rsidRDefault="000658C5" w:rsidP="002F51F2">
            <w:pPr>
              <w:spacing w:after="0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1F2">
              <w:rPr>
                <w:rFonts w:ascii="Times New Roman" w:eastAsia="Times New Roman" w:hAnsi="Times New Roman" w:cs="Times New Roman"/>
                <w:lang w:eastAsia="cs-CZ"/>
              </w:rPr>
              <w:t>Relaxační techniky</w:t>
            </w:r>
          </w:p>
          <w:p w14:paraId="38C0B9A7" w14:textId="77777777" w:rsidR="000658C5" w:rsidRPr="002F51F2" w:rsidRDefault="002F51F2" w:rsidP="002F51F2">
            <w:pPr>
              <w:spacing w:after="0"/>
            </w:pPr>
            <w:r w:rsidRPr="002F51F2">
              <w:rPr>
                <w:rFonts w:ascii="Times New Roman" w:eastAsia="Times New Roman" w:hAnsi="Times New Roman" w:cs="Times New Roman"/>
                <w:lang w:eastAsia="cs-CZ"/>
              </w:rPr>
              <w:t>Předcházení a zvládání stresu</w:t>
            </w:r>
            <w:r w:rsidR="000658C5" w:rsidRPr="002F51F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940" w:type="dxa"/>
            <w:vMerge/>
            <w:shd w:val="clear" w:color="auto" w:fill="auto"/>
          </w:tcPr>
          <w:p w14:paraId="549EFB35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7217FB4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1D103A53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4F20EED9" w14:textId="77777777" w:rsidTr="002F51F2">
        <w:trPr>
          <w:trHeight w:val="1305"/>
        </w:trPr>
        <w:tc>
          <w:tcPr>
            <w:tcW w:w="3911" w:type="dxa"/>
            <w:shd w:val="clear" w:color="auto" w:fill="auto"/>
          </w:tcPr>
          <w:p w14:paraId="429AA10E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VZ-9-1-11 </w:t>
            </w:r>
          </w:p>
          <w:p w14:paraId="41216DF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respektuje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změny v období dospívání, vhodně na ně </w:t>
            </w:r>
            <w:proofErr w:type="gramStart"/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reaguje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;  kultivovaně</w:t>
            </w:r>
            <w:proofErr w:type="gramEnd"/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se chová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k opačnému pohlaví</w:t>
            </w:r>
          </w:p>
        </w:tc>
        <w:tc>
          <w:tcPr>
            <w:tcW w:w="4092" w:type="dxa"/>
            <w:shd w:val="clear" w:color="auto" w:fill="auto"/>
          </w:tcPr>
          <w:p w14:paraId="3A84EC22" w14:textId="77777777" w:rsidR="000658C5" w:rsidRDefault="00F15B47" w:rsidP="000658C5">
            <w:p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1863A5CD" w14:textId="77777777" w:rsidR="000658C5" w:rsidRPr="003D2E1E" w:rsidRDefault="002F51F2" w:rsidP="000658C5">
            <w:pPr>
              <w:autoSpaceDE w:val="0"/>
              <w:autoSpaceDN w:val="0"/>
              <w:adjustRightInd w:val="0"/>
              <w:spacing w:after="44" w:line="240" w:lineRule="auto"/>
              <w:rPr>
                <w:rFonts w:ascii="Wingdings" w:hAnsi="Wingdings" w:cs="Wingdings"/>
                <w:color w:val="000000"/>
              </w:rPr>
            </w:pPr>
            <w:r w:rsidRPr="002F51F2">
              <w:rPr>
                <w:rFonts w:ascii="Times New Roman" w:hAnsi="Times New Roman" w:cs="Times New Roman"/>
                <w:bCs/>
                <w:color w:val="000000"/>
              </w:rPr>
              <w:t>D</w:t>
            </w:r>
            <w:r w:rsidR="000658C5" w:rsidRPr="002F51F2">
              <w:rPr>
                <w:rFonts w:ascii="Times New Roman" w:hAnsi="Times New Roman" w:cs="Times New Roman"/>
                <w:bCs/>
                <w:color w:val="000000"/>
              </w:rPr>
              <w:t>ětství, puberta, dospívání</w:t>
            </w:r>
            <w:r w:rsidR="000658C5" w:rsidRPr="003D2E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658C5" w:rsidRPr="003D2E1E">
              <w:rPr>
                <w:rFonts w:ascii="Times New Roman" w:hAnsi="Times New Roman" w:cs="Times New Roman"/>
                <w:color w:val="000000"/>
              </w:rPr>
              <w:t xml:space="preserve">– tělesné, duševní a společenské změny </w:t>
            </w:r>
          </w:p>
          <w:p w14:paraId="41DC6DF5" w14:textId="77777777" w:rsidR="000658C5" w:rsidRDefault="000658C5" w:rsidP="00F15B47"/>
        </w:tc>
        <w:tc>
          <w:tcPr>
            <w:tcW w:w="1940" w:type="dxa"/>
            <w:vMerge/>
            <w:shd w:val="clear" w:color="auto" w:fill="auto"/>
          </w:tcPr>
          <w:p w14:paraId="40732A98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1D35D3D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350D0260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727514BD" w14:textId="77777777" w:rsidTr="004D0869">
        <w:trPr>
          <w:trHeight w:val="1890"/>
        </w:trPr>
        <w:tc>
          <w:tcPr>
            <w:tcW w:w="3911" w:type="dxa"/>
            <w:shd w:val="clear" w:color="auto" w:fill="auto"/>
          </w:tcPr>
          <w:p w14:paraId="3D77C9BB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VZ-9-1-12 </w:t>
            </w:r>
          </w:p>
          <w:p w14:paraId="3782EF0A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respektuje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sexuality v souvislosti se zdravím, etikou, morálkou a pozitivními životními cíli;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chápe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zdrženlivosti v dospívání a odpovědného sexuálního chování</w:t>
            </w:r>
          </w:p>
        </w:tc>
        <w:tc>
          <w:tcPr>
            <w:tcW w:w="4092" w:type="dxa"/>
            <w:shd w:val="clear" w:color="auto" w:fill="auto"/>
          </w:tcPr>
          <w:p w14:paraId="35191FE3" w14:textId="77777777" w:rsidR="003D2E1E" w:rsidRPr="003D2E1E" w:rsidRDefault="00F15B47" w:rsidP="004D0869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1FE9055C" w14:textId="77777777" w:rsidR="003D2E1E" w:rsidRPr="004D0869" w:rsidRDefault="004D0869" w:rsidP="004D0869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</w:rPr>
            </w:pPr>
            <w:r w:rsidRPr="004D0869"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3D2E1E" w:rsidRPr="004D0869">
              <w:rPr>
                <w:rFonts w:ascii="Times New Roman" w:hAnsi="Times New Roman" w:cs="Times New Roman"/>
                <w:bCs/>
                <w:color w:val="000000"/>
              </w:rPr>
              <w:t>exuální dospívání a reprodukční zdraví</w:t>
            </w:r>
            <w:r w:rsidR="003D2E1E" w:rsidRPr="003D2E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D2E1E" w:rsidRPr="003D2E1E">
              <w:rPr>
                <w:rFonts w:ascii="Times New Roman" w:hAnsi="Times New Roman" w:cs="Times New Roman"/>
                <w:color w:val="000000"/>
              </w:rPr>
              <w:t xml:space="preserve">– zdraví reprodukční soustavy, sexualita jako součást formování osobnosti, zdrženlivost, předčasná sexuální zkušenost, promiskuita; problémy těhotenství a rodičovství mladistvých; poruchy pohlavní identity </w:t>
            </w:r>
          </w:p>
        </w:tc>
        <w:tc>
          <w:tcPr>
            <w:tcW w:w="1940" w:type="dxa"/>
            <w:vMerge/>
            <w:shd w:val="clear" w:color="auto" w:fill="auto"/>
          </w:tcPr>
          <w:p w14:paraId="497F4F3F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340FFFE6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64D8F67D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567E04A3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10A9961E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VZ-9-1-13 </w:t>
            </w:r>
          </w:p>
          <w:p w14:paraId="54F0AF53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uvádí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do souvislostí zdravotní a psychosociální rizika spojená se zneužíváním návykových látek a životní perspektivu mladého člověka;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uplatňuje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osvojené sociální dovednosti a modely chování při kontaktu se sociálně patologickými jevy ve škole i mimo ni; v případě potřeby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vyhledá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odbornou pomoc sobě nebo druhým</w:t>
            </w:r>
          </w:p>
        </w:tc>
        <w:tc>
          <w:tcPr>
            <w:tcW w:w="4092" w:type="dxa"/>
            <w:shd w:val="clear" w:color="auto" w:fill="auto"/>
          </w:tcPr>
          <w:p w14:paraId="3082E65C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28CC1DC8" w14:textId="77777777" w:rsidR="00A22943" w:rsidRDefault="00A22943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2E5247">
              <w:rPr>
                <w:rFonts w:ascii="Times New Roman" w:eastAsia="Times New Roman" w:hAnsi="Times New Roman" w:cs="Times New Roman"/>
                <w:lang w:eastAsia="cs-CZ"/>
              </w:rPr>
              <w:t>Návykové látky</w:t>
            </w:r>
          </w:p>
          <w:p w14:paraId="399F4AA3" w14:textId="77777777" w:rsidR="00603FE7" w:rsidRDefault="00603FE7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Sociálně patologické jevy</w:t>
            </w:r>
          </w:p>
          <w:p w14:paraId="2EFF25E9" w14:textId="77777777" w:rsidR="00603FE7" w:rsidRPr="002E5247" w:rsidRDefault="00603FE7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Služby odborné pomoci</w:t>
            </w:r>
          </w:p>
          <w:p w14:paraId="0D5E1531" w14:textId="77777777" w:rsidR="000658C5" w:rsidRDefault="000658C5" w:rsidP="00F15B47"/>
        </w:tc>
        <w:tc>
          <w:tcPr>
            <w:tcW w:w="1940" w:type="dxa"/>
            <w:vMerge/>
            <w:shd w:val="clear" w:color="auto" w:fill="auto"/>
          </w:tcPr>
          <w:p w14:paraId="6D5FBF75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0D40D05C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A861FC8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63F7681B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3B84B7E8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VZ-9-1-14 </w:t>
            </w:r>
          </w:p>
          <w:p w14:paraId="6D901F30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vyhodnotí 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základě svých znalostí a zkušeností možný manipulativní vliv vrstevníků, médií, sekt;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uplatňuje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osvojené dovednosti komunikační obrany proti manipulaci a agresi</w:t>
            </w:r>
          </w:p>
        </w:tc>
        <w:tc>
          <w:tcPr>
            <w:tcW w:w="4092" w:type="dxa"/>
            <w:shd w:val="clear" w:color="auto" w:fill="auto"/>
          </w:tcPr>
          <w:p w14:paraId="4D096175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7BECAA6E" w14:textId="77777777" w:rsidR="00A22943" w:rsidRDefault="00A22943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C03CB3">
              <w:rPr>
                <w:rFonts w:ascii="Times New Roman" w:eastAsia="Times New Roman" w:hAnsi="Times New Roman" w:cs="Times New Roman"/>
                <w:lang w:eastAsia="cs-CZ"/>
              </w:rPr>
              <w:t>Média a sekty</w:t>
            </w:r>
          </w:p>
          <w:p w14:paraId="41533180" w14:textId="77777777" w:rsidR="00C03CB3" w:rsidRPr="00C03CB3" w:rsidRDefault="00C03CB3" w:rsidP="00F15B47">
            <w:r>
              <w:rPr>
                <w:rFonts w:ascii="Times New Roman" w:eastAsia="Times New Roman" w:hAnsi="Times New Roman" w:cs="Times New Roman"/>
                <w:lang w:eastAsia="cs-CZ"/>
              </w:rPr>
              <w:t>Efektivní a asertivní komunikace a kooperace v různých situacích</w:t>
            </w:r>
          </w:p>
        </w:tc>
        <w:tc>
          <w:tcPr>
            <w:tcW w:w="1940" w:type="dxa"/>
            <w:vMerge/>
            <w:shd w:val="clear" w:color="auto" w:fill="auto"/>
          </w:tcPr>
          <w:p w14:paraId="2F9ED8F0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7BF53611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092823F0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4E91582F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2561BD4F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VZ-9-1-15 </w:t>
            </w:r>
          </w:p>
          <w:p w14:paraId="31A84FF3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projevuje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odpovědné chování v rizikových situacích silniční a železniční dopravy; aktivně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předchází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situacím ohrožení zdraví a osobního bezpečí; v případě potřeby </w:t>
            </w: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poskytne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adekvátní první pomoc</w:t>
            </w:r>
          </w:p>
        </w:tc>
        <w:tc>
          <w:tcPr>
            <w:tcW w:w="4092" w:type="dxa"/>
            <w:shd w:val="clear" w:color="auto" w:fill="auto"/>
          </w:tcPr>
          <w:p w14:paraId="210FE55C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79DECA38" w14:textId="77777777" w:rsidR="00A22943" w:rsidRDefault="00A22943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C03CB3">
              <w:rPr>
                <w:rFonts w:ascii="Times New Roman" w:eastAsia="Times New Roman" w:hAnsi="Times New Roman" w:cs="Times New Roman"/>
                <w:lang w:eastAsia="cs-CZ"/>
              </w:rPr>
              <w:t>Návštěva Centra bezpečí</w:t>
            </w:r>
          </w:p>
          <w:p w14:paraId="7300B157" w14:textId="77777777" w:rsidR="00B9226E" w:rsidRDefault="00B9226E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Rizika silniční a železniční dopravy</w:t>
            </w:r>
          </w:p>
          <w:p w14:paraId="7CA03F21" w14:textId="77777777" w:rsidR="00AD102C" w:rsidRPr="00C03CB3" w:rsidRDefault="00AD102C" w:rsidP="00F15B47">
            <w:r>
              <w:rPr>
                <w:rFonts w:ascii="Times New Roman" w:eastAsia="Times New Roman" w:hAnsi="Times New Roman" w:cs="Times New Roman"/>
                <w:lang w:eastAsia="cs-CZ"/>
              </w:rPr>
              <w:t>Postup v případě dopravní nehody</w:t>
            </w:r>
          </w:p>
        </w:tc>
        <w:tc>
          <w:tcPr>
            <w:tcW w:w="1940" w:type="dxa"/>
            <w:vMerge/>
            <w:shd w:val="clear" w:color="auto" w:fill="auto"/>
          </w:tcPr>
          <w:p w14:paraId="2AA2BDD1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4058B2E6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25D3EF55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15B47" w:rsidRPr="00C3329D" w14:paraId="67E34C45" w14:textId="77777777" w:rsidTr="004A3F01">
        <w:trPr>
          <w:trHeight w:val="348"/>
        </w:trPr>
        <w:tc>
          <w:tcPr>
            <w:tcW w:w="3911" w:type="dxa"/>
            <w:shd w:val="clear" w:color="auto" w:fill="auto"/>
          </w:tcPr>
          <w:p w14:paraId="38F0E7C7" w14:textId="77777777" w:rsidR="00F15B47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VZ-9-1-16 </w:t>
            </w:r>
          </w:p>
          <w:p w14:paraId="0CF89BEE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272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uplatňuje</w:t>
            </w:r>
            <w:r w:rsidRPr="00F02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adekvátní způsoby chování a ochrany v modelových situacích ohrožení, nebezpečí i mimořádných událostí</w:t>
            </w:r>
          </w:p>
        </w:tc>
        <w:tc>
          <w:tcPr>
            <w:tcW w:w="4092" w:type="dxa"/>
            <w:shd w:val="clear" w:color="auto" w:fill="auto"/>
          </w:tcPr>
          <w:p w14:paraId="3882BCBF" w14:textId="77777777" w:rsidR="00F15B47" w:rsidRDefault="00F15B47" w:rsidP="00F15B4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F60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0A8FC993" w14:textId="77777777" w:rsidR="00AD102C" w:rsidRDefault="00AD102C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Mimořádné události</w:t>
            </w:r>
          </w:p>
          <w:p w14:paraId="4934CC3E" w14:textId="77777777" w:rsidR="00A22943" w:rsidRPr="00AD102C" w:rsidRDefault="00A22943" w:rsidP="00F15B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AD102C">
              <w:rPr>
                <w:rFonts w:ascii="Times New Roman" w:eastAsia="Times New Roman" w:hAnsi="Times New Roman" w:cs="Times New Roman"/>
                <w:lang w:eastAsia="cs-CZ"/>
              </w:rPr>
              <w:t>Návštěva Centra bezpečí, modelové situace</w:t>
            </w:r>
          </w:p>
        </w:tc>
        <w:tc>
          <w:tcPr>
            <w:tcW w:w="1940" w:type="dxa"/>
            <w:vMerge/>
            <w:shd w:val="clear" w:color="auto" w:fill="auto"/>
          </w:tcPr>
          <w:p w14:paraId="098C3713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67" w:type="dxa"/>
            <w:shd w:val="clear" w:color="auto" w:fill="auto"/>
          </w:tcPr>
          <w:p w14:paraId="6329917E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shd w:val="clear" w:color="auto" w:fill="auto"/>
          </w:tcPr>
          <w:p w14:paraId="4CBF7473" w14:textId="77777777" w:rsidR="00F15B47" w:rsidRPr="00C3329D" w:rsidRDefault="00F15B47" w:rsidP="00F1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62A45" w:rsidRPr="00C3329D" w14:paraId="7E256EB3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5F1F3DF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Znalosti a studijní dovednosti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762A45" w:rsidRPr="00C3329D" w14:paraId="0F2D9551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7D14CE2C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nabyté znalosti v testech, při zkoušení i běžné práci v hodinách</w:t>
            </w:r>
          </w:p>
          <w:p w14:paraId="223665A6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referáty</w:t>
            </w:r>
          </w:p>
          <w:p w14:paraId="1BE647EE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projektů</w:t>
            </w:r>
          </w:p>
          <w:p w14:paraId="6C6238E5" w14:textId="77777777" w:rsidR="00762A45" w:rsidRPr="00C3329D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získává informace v rámci i nad rámec učiva</w:t>
            </w:r>
          </w:p>
        </w:tc>
      </w:tr>
      <w:tr w:rsidR="00762A45" w:rsidRPr="00C3329D" w14:paraId="60652359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2C5FC19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Aktivní práce a odpovědnost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762A45" w:rsidRPr="00C3329D" w14:paraId="68800C76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309E620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pracuje s textem, vyhledává, třídí a propojuje informace</w:t>
            </w:r>
          </w:p>
          <w:p w14:paraId="4DCE1677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vede si sešity a portfolia</w:t>
            </w:r>
          </w:p>
          <w:p w14:paraId="7640BFF3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2D10BC9F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7620F69A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69A15FCA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6EE4AD4F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 vyučujícími</w:t>
            </w:r>
          </w:p>
          <w:p w14:paraId="55D9A33D" w14:textId="77777777" w:rsidR="008758C0" w:rsidRPr="008758C0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  <w:p w14:paraId="19583899" w14:textId="77777777" w:rsidR="00762A45" w:rsidRPr="00C3329D" w:rsidRDefault="008758C0" w:rsidP="008758C0">
            <w:pPr>
              <w:numPr>
                <w:ilvl w:val="0"/>
                <w:numId w:val="28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různé činnosti (např. rozcvičky, jazykové hry…)</w:t>
            </w:r>
          </w:p>
        </w:tc>
      </w:tr>
      <w:tr w:rsidR="00762A45" w:rsidRPr="00C3329D" w14:paraId="0B9D4E56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36B04A1" w14:textId="77777777" w:rsidR="00762A45" w:rsidRPr="00C3329D" w:rsidRDefault="00762A45" w:rsidP="004A3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Postoje žáka a chování ve výuce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8</w:t>
            </w: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C332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762A45" w:rsidRPr="00C3329D" w14:paraId="5D5974A3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CD2F569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341D9184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6D643CA8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3977F2B7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ochotně vyhovuje oprávněným požadavkům učitelů nebo spolužáků</w:t>
            </w:r>
          </w:p>
          <w:p w14:paraId="49A72FB8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objektivně hodnotit vlastní práci a sebehodnotit se</w:t>
            </w:r>
          </w:p>
          <w:p w14:paraId="2DDE8C7F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4DC0B821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7564BB94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lastRenderedPageBreak/>
              <w:t>prezentuje své názory a argumenty vhodným způsobem</w:t>
            </w:r>
          </w:p>
          <w:p w14:paraId="347D04B1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3B29D1BE" w14:textId="77777777" w:rsidR="008758C0" w:rsidRPr="008758C0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4E603EE3" w14:textId="77777777" w:rsidR="00762A45" w:rsidRPr="00C3329D" w:rsidRDefault="008758C0" w:rsidP="008758C0">
            <w:pPr>
              <w:numPr>
                <w:ilvl w:val="0"/>
                <w:numId w:val="29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zapojuje se do </w:t>
            </w:r>
            <w:proofErr w:type="gramStart"/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diskuzí</w:t>
            </w:r>
            <w:proofErr w:type="gramEnd"/>
            <w:r w:rsidRPr="008758C0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, zdravě argumentuje</w:t>
            </w:r>
          </w:p>
        </w:tc>
      </w:tr>
      <w:tr w:rsidR="00762A45" w:rsidRPr="00C3329D" w14:paraId="643A1047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BDC79D0" w14:textId="77777777" w:rsidR="00762A45" w:rsidRPr="00C3329D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33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762A45" w:rsidRPr="00C3329D" w14:paraId="1B056F27" w14:textId="77777777" w:rsidTr="004A3F01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28F6D54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1-01p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chápe význam dobrého soužití mezi vrstevníky i členy rodiny </w:t>
            </w:r>
          </w:p>
          <w:p w14:paraId="7361FAD1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1-03p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uvědomuje si základní životní potřeby a jejich naplňování ve shodě se zdravím </w:t>
            </w:r>
          </w:p>
          <w:p w14:paraId="10E012D3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1-04p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, VZ-9-1-09p respektuje zdravotní stav svůj i svých vrstevníků a v rámci svých možností usiluje o aktivní podporu zdraví </w:t>
            </w:r>
          </w:p>
          <w:p w14:paraId="7F3ED588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1-05p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projevuje zdravé sebevědomí a preferuje ve styku s vrstevníky pozitivní životní cíle, hodnoty a zájmy </w:t>
            </w:r>
          </w:p>
          <w:p w14:paraId="2892BB0B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1-07p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dodržuje správné stravovací návyky a v rámci svých možností uplatňuje zásady správné výživy a zdravého stravování </w:t>
            </w:r>
          </w:p>
          <w:p w14:paraId="201E598F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1-08p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svěří se se zdravotním problémem </w:t>
            </w:r>
          </w:p>
          <w:p w14:paraId="475E7E24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1-13p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dává do souvislosti zdravotní a psychosociální rizika spojená se zneužíváním návykových látek a provozováním hazardních her </w:t>
            </w:r>
          </w:p>
          <w:p w14:paraId="0F1A17F4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1-13p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uplatňuje osvojené sociální dovednosti při kontaktu se sociálně patologickými jevy </w:t>
            </w:r>
          </w:p>
          <w:p w14:paraId="77159C31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1-14p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zaujímá odmítavé postoje ke všem formám brutality a násilí </w:t>
            </w:r>
          </w:p>
          <w:p w14:paraId="1315F89E" w14:textId="77777777" w:rsidR="00762A45" w:rsidRPr="00223538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1-15p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uplatňuje způsoby bezpečného chování v sociálním kontaktu s vrstevníky, při komunikaci s neznámými lidmi, v konfliktních a krizových situacích a v případě potřeby vyhledá odbornou pomoc; ví o centrech odborné pomoci, vyhledá a použije jejich telefonní čísla </w:t>
            </w:r>
          </w:p>
          <w:p w14:paraId="4CEF7FC4" w14:textId="77777777" w:rsidR="00762A45" w:rsidRPr="00C3329D" w:rsidRDefault="00762A45" w:rsidP="004A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VZ-9-</w:t>
            </w:r>
            <w:proofErr w:type="gramStart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1-16p</w:t>
            </w:r>
            <w:proofErr w:type="gramEnd"/>
            <w:r w:rsidRPr="002235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chová se odpovědně při mimořádných událostech a prakticky využívá základní znalosti první pomoci při likvidaci následků hromadného zasažení obyvatel</w:t>
            </w:r>
          </w:p>
        </w:tc>
      </w:tr>
      <w:bookmarkEnd w:id="0"/>
    </w:tbl>
    <w:p w14:paraId="3A85E2B1" w14:textId="77777777" w:rsidR="00762A45" w:rsidRDefault="00762A45" w:rsidP="00300D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sectPr w:rsidR="00762A45" w:rsidSect="00290FA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0BBBC" w14:textId="77777777" w:rsidR="00D66474" w:rsidRDefault="00D66474">
      <w:pPr>
        <w:spacing w:after="0" w:line="240" w:lineRule="auto"/>
      </w:pPr>
      <w:r>
        <w:separator/>
      </w:r>
    </w:p>
  </w:endnote>
  <w:endnote w:type="continuationSeparator" w:id="0">
    <w:p w14:paraId="6135328D" w14:textId="77777777" w:rsidR="00D66474" w:rsidRDefault="00D66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9760652"/>
      <w:docPartObj>
        <w:docPartGallery w:val="Page Numbers (Bottom of Page)"/>
        <w:docPartUnique/>
      </w:docPartObj>
    </w:sdtPr>
    <w:sdtEndPr/>
    <w:sdtContent>
      <w:p w14:paraId="1DAF3D83" w14:textId="77777777" w:rsidR="00290FAE" w:rsidRDefault="00290F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943">
          <w:rPr>
            <w:noProof/>
          </w:rPr>
          <w:t>8</w:t>
        </w:r>
        <w:r>
          <w:fldChar w:fldCharType="end"/>
        </w:r>
      </w:p>
    </w:sdtContent>
  </w:sdt>
  <w:p w14:paraId="66D79F55" w14:textId="77777777" w:rsidR="005C76FE" w:rsidRDefault="005C76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4DBA2" w14:textId="77777777" w:rsidR="00D66474" w:rsidRDefault="00D66474">
      <w:pPr>
        <w:spacing w:after="0" w:line="240" w:lineRule="auto"/>
      </w:pPr>
      <w:r>
        <w:separator/>
      </w:r>
    </w:p>
  </w:footnote>
  <w:footnote w:type="continuationSeparator" w:id="0">
    <w:p w14:paraId="4203A36A" w14:textId="77777777" w:rsidR="00D66474" w:rsidRDefault="00D66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13F1" w14:textId="77777777" w:rsidR="00C7258E" w:rsidRPr="005C76FE" w:rsidRDefault="00C7258E" w:rsidP="00C7258E">
    <w:pPr>
      <w:pStyle w:val="Zhlav"/>
      <w:jc w:val="center"/>
      <w:rPr>
        <w:rFonts w:ascii="Times New Roman" w:hAnsi="Times New Roman" w:cs="Times New Roman"/>
        <w:b/>
        <w:i/>
        <w:sz w:val="36"/>
        <w:szCs w:val="36"/>
      </w:rPr>
    </w:pPr>
    <w:r w:rsidRPr="005C76FE">
      <w:rPr>
        <w:rFonts w:ascii="Times New Roman" w:hAnsi="Times New Roman" w:cs="Times New Roman"/>
        <w:b/>
        <w:sz w:val="36"/>
        <w:szCs w:val="36"/>
      </w:rPr>
      <w:t>VÝCHOVA KE ZDRAVÍ</w:t>
    </w:r>
  </w:p>
  <w:p w14:paraId="4FCFB94D" w14:textId="77777777" w:rsidR="00C7258E" w:rsidRDefault="00C725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6B8"/>
    <w:multiLevelType w:val="multilevel"/>
    <w:tmpl w:val="B604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24D35"/>
    <w:multiLevelType w:val="multilevel"/>
    <w:tmpl w:val="62B8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86EEE"/>
    <w:multiLevelType w:val="multilevel"/>
    <w:tmpl w:val="FCBC6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208BF"/>
    <w:multiLevelType w:val="multilevel"/>
    <w:tmpl w:val="7ADC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5E4632"/>
    <w:multiLevelType w:val="multilevel"/>
    <w:tmpl w:val="500A0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C523ED"/>
    <w:multiLevelType w:val="hybridMultilevel"/>
    <w:tmpl w:val="3FB0CA8E"/>
    <w:lvl w:ilvl="0" w:tplc="5BE28A9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37C2F"/>
    <w:multiLevelType w:val="hybridMultilevel"/>
    <w:tmpl w:val="145A241A"/>
    <w:lvl w:ilvl="0" w:tplc="EED4E676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85A"/>
    <w:multiLevelType w:val="multilevel"/>
    <w:tmpl w:val="1412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B96DA9"/>
    <w:multiLevelType w:val="multilevel"/>
    <w:tmpl w:val="A6C2CD9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F132B4"/>
    <w:multiLevelType w:val="hybridMultilevel"/>
    <w:tmpl w:val="BCE65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A281A"/>
    <w:multiLevelType w:val="multilevel"/>
    <w:tmpl w:val="7460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7117A"/>
    <w:multiLevelType w:val="hybridMultilevel"/>
    <w:tmpl w:val="78DAAB86"/>
    <w:lvl w:ilvl="0" w:tplc="92540F18">
      <w:start w:val="8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2E524D8C"/>
    <w:multiLevelType w:val="multilevel"/>
    <w:tmpl w:val="951E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1D6455"/>
    <w:multiLevelType w:val="hybridMultilevel"/>
    <w:tmpl w:val="B4D84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130B8"/>
    <w:multiLevelType w:val="hybridMultilevel"/>
    <w:tmpl w:val="76A06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35750"/>
    <w:multiLevelType w:val="hybridMultilevel"/>
    <w:tmpl w:val="A19EA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B33A9"/>
    <w:multiLevelType w:val="hybridMultilevel"/>
    <w:tmpl w:val="48369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74C4E"/>
    <w:multiLevelType w:val="multilevel"/>
    <w:tmpl w:val="FEA2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680128"/>
    <w:multiLevelType w:val="hybridMultilevel"/>
    <w:tmpl w:val="380A33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F2EAF"/>
    <w:multiLevelType w:val="multilevel"/>
    <w:tmpl w:val="3CDAF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4A0E31"/>
    <w:multiLevelType w:val="multilevel"/>
    <w:tmpl w:val="220A2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2D305D3"/>
    <w:multiLevelType w:val="hybridMultilevel"/>
    <w:tmpl w:val="4AD0A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97E5D"/>
    <w:multiLevelType w:val="hybridMultilevel"/>
    <w:tmpl w:val="F126C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44E12"/>
    <w:multiLevelType w:val="multilevel"/>
    <w:tmpl w:val="84F2E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D86817"/>
    <w:multiLevelType w:val="multilevel"/>
    <w:tmpl w:val="1B22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8" w15:restartNumberingAfterBreak="0">
    <w:nsid w:val="6E7E2FE8"/>
    <w:multiLevelType w:val="multilevel"/>
    <w:tmpl w:val="270A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D2051A"/>
    <w:multiLevelType w:val="multilevel"/>
    <w:tmpl w:val="CCCA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C156A2"/>
    <w:multiLevelType w:val="multilevel"/>
    <w:tmpl w:val="8B84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8"/>
  </w:num>
  <w:num w:numId="3">
    <w:abstractNumId w:val="1"/>
  </w:num>
  <w:num w:numId="4">
    <w:abstractNumId w:val="2"/>
  </w:num>
  <w:num w:numId="5">
    <w:abstractNumId w:val="21"/>
  </w:num>
  <w:num w:numId="6">
    <w:abstractNumId w:val="4"/>
  </w:num>
  <w:num w:numId="7">
    <w:abstractNumId w:val="19"/>
  </w:num>
  <w:num w:numId="8">
    <w:abstractNumId w:val="30"/>
  </w:num>
  <w:num w:numId="9">
    <w:abstractNumId w:val="3"/>
  </w:num>
  <w:num w:numId="10">
    <w:abstractNumId w:val="31"/>
  </w:num>
  <w:num w:numId="11">
    <w:abstractNumId w:val="26"/>
  </w:num>
  <w:num w:numId="12">
    <w:abstractNumId w:val="14"/>
  </w:num>
  <w:num w:numId="13">
    <w:abstractNumId w:val="0"/>
  </w:num>
  <w:num w:numId="14">
    <w:abstractNumId w:val="7"/>
  </w:num>
  <w:num w:numId="15">
    <w:abstractNumId w:val="27"/>
  </w:num>
  <w:num w:numId="16">
    <w:abstractNumId w:val="9"/>
  </w:num>
  <w:num w:numId="17">
    <w:abstractNumId w:val="8"/>
  </w:num>
  <w:num w:numId="18">
    <w:abstractNumId w:val="24"/>
  </w:num>
  <w:num w:numId="19">
    <w:abstractNumId w:val="23"/>
  </w:num>
  <w:num w:numId="20">
    <w:abstractNumId w:val="29"/>
  </w:num>
  <w:num w:numId="21">
    <w:abstractNumId w:val="16"/>
  </w:num>
  <w:num w:numId="22">
    <w:abstractNumId w:val="13"/>
  </w:num>
  <w:num w:numId="23">
    <w:abstractNumId w:val="18"/>
  </w:num>
  <w:num w:numId="24">
    <w:abstractNumId w:val="20"/>
  </w:num>
  <w:num w:numId="25">
    <w:abstractNumId w:val="15"/>
  </w:num>
  <w:num w:numId="26">
    <w:abstractNumId w:val="22"/>
  </w:num>
  <w:num w:numId="27">
    <w:abstractNumId w:val="17"/>
  </w:num>
  <w:num w:numId="28">
    <w:abstractNumId w:val="11"/>
  </w:num>
  <w:num w:numId="29">
    <w:abstractNumId w:val="12"/>
  </w:num>
  <w:num w:numId="30">
    <w:abstractNumId w:val="6"/>
  </w:num>
  <w:num w:numId="31">
    <w:abstractNumId w:val="6"/>
  </w:num>
  <w:num w:numId="32">
    <w:abstractNumId w:val="5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42C"/>
    <w:rsid w:val="000150FE"/>
    <w:rsid w:val="00022306"/>
    <w:rsid w:val="000658C5"/>
    <w:rsid w:val="000B29BE"/>
    <w:rsid w:val="000F5C9A"/>
    <w:rsid w:val="00107D03"/>
    <w:rsid w:val="0013433E"/>
    <w:rsid w:val="0015009A"/>
    <w:rsid w:val="00153450"/>
    <w:rsid w:val="00181895"/>
    <w:rsid w:val="001A02FC"/>
    <w:rsid w:val="001B0675"/>
    <w:rsid w:val="001B2A89"/>
    <w:rsid w:val="001B4B94"/>
    <w:rsid w:val="001D16A3"/>
    <w:rsid w:val="001D28B8"/>
    <w:rsid w:val="00223538"/>
    <w:rsid w:val="00247381"/>
    <w:rsid w:val="00274675"/>
    <w:rsid w:val="0028407C"/>
    <w:rsid w:val="00290FAE"/>
    <w:rsid w:val="002E5247"/>
    <w:rsid w:val="002F51F2"/>
    <w:rsid w:val="00300AB2"/>
    <w:rsid w:val="00300DBA"/>
    <w:rsid w:val="003410C5"/>
    <w:rsid w:val="0035123E"/>
    <w:rsid w:val="00367EB3"/>
    <w:rsid w:val="00371BE9"/>
    <w:rsid w:val="003A5675"/>
    <w:rsid w:val="003B188B"/>
    <w:rsid w:val="003B59A7"/>
    <w:rsid w:val="003C6EE8"/>
    <w:rsid w:val="003D2E1E"/>
    <w:rsid w:val="00401BAE"/>
    <w:rsid w:val="00414B68"/>
    <w:rsid w:val="0044577F"/>
    <w:rsid w:val="00463E36"/>
    <w:rsid w:val="00466873"/>
    <w:rsid w:val="004A64F9"/>
    <w:rsid w:val="004D0869"/>
    <w:rsid w:val="004D0DF2"/>
    <w:rsid w:val="004E3370"/>
    <w:rsid w:val="004F6CC8"/>
    <w:rsid w:val="00503F8F"/>
    <w:rsid w:val="00541440"/>
    <w:rsid w:val="00552760"/>
    <w:rsid w:val="00574FAF"/>
    <w:rsid w:val="0058174C"/>
    <w:rsid w:val="00587A72"/>
    <w:rsid w:val="00595960"/>
    <w:rsid w:val="005A3B59"/>
    <w:rsid w:val="005C76FE"/>
    <w:rsid w:val="005C7DC4"/>
    <w:rsid w:val="005D3E1B"/>
    <w:rsid w:val="005E0FFF"/>
    <w:rsid w:val="00600D04"/>
    <w:rsid w:val="00603FE7"/>
    <w:rsid w:val="006045BD"/>
    <w:rsid w:val="00622AB2"/>
    <w:rsid w:val="00627459"/>
    <w:rsid w:val="00645966"/>
    <w:rsid w:val="00654541"/>
    <w:rsid w:val="0065571F"/>
    <w:rsid w:val="00677DBC"/>
    <w:rsid w:val="0069142C"/>
    <w:rsid w:val="006B46CE"/>
    <w:rsid w:val="006C2C8F"/>
    <w:rsid w:val="006C4565"/>
    <w:rsid w:val="006E036F"/>
    <w:rsid w:val="006E2591"/>
    <w:rsid w:val="006E65AC"/>
    <w:rsid w:val="006F0FB9"/>
    <w:rsid w:val="006F587A"/>
    <w:rsid w:val="007036A6"/>
    <w:rsid w:val="00713B39"/>
    <w:rsid w:val="0072134C"/>
    <w:rsid w:val="00752F81"/>
    <w:rsid w:val="00762A45"/>
    <w:rsid w:val="00772989"/>
    <w:rsid w:val="007927CB"/>
    <w:rsid w:val="00796F47"/>
    <w:rsid w:val="007B40B5"/>
    <w:rsid w:val="007C7EE8"/>
    <w:rsid w:val="007D0F8D"/>
    <w:rsid w:val="007F028D"/>
    <w:rsid w:val="007F130D"/>
    <w:rsid w:val="007F453E"/>
    <w:rsid w:val="007F621A"/>
    <w:rsid w:val="008076AC"/>
    <w:rsid w:val="00833163"/>
    <w:rsid w:val="008350B3"/>
    <w:rsid w:val="00854B26"/>
    <w:rsid w:val="00864811"/>
    <w:rsid w:val="008758C0"/>
    <w:rsid w:val="00893A04"/>
    <w:rsid w:val="00893E50"/>
    <w:rsid w:val="008A3ED3"/>
    <w:rsid w:val="008B1238"/>
    <w:rsid w:val="008B714E"/>
    <w:rsid w:val="008C066D"/>
    <w:rsid w:val="008C3200"/>
    <w:rsid w:val="008C6D9D"/>
    <w:rsid w:val="008D46D3"/>
    <w:rsid w:val="008E3EBB"/>
    <w:rsid w:val="008F2EB2"/>
    <w:rsid w:val="009065FA"/>
    <w:rsid w:val="00942AB1"/>
    <w:rsid w:val="00951319"/>
    <w:rsid w:val="0095308B"/>
    <w:rsid w:val="00962D7D"/>
    <w:rsid w:val="00965E1C"/>
    <w:rsid w:val="00976ABB"/>
    <w:rsid w:val="00983F4A"/>
    <w:rsid w:val="0099167E"/>
    <w:rsid w:val="00995360"/>
    <w:rsid w:val="009A4A6E"/>
    <w:rsid w:val="009C6C10"/>
    <w:rsid w:val="009C7553"/>
    <w:rsid w:val="009D660D"/>
    <w:rsid w:val="009E51E5"/>
    <w:rsid w:val="009E76FE"/>
    <w:rsid w:val="00A22943"/>
    <w:rsid w:val="00A4522C"/>
    <w:rsid w:val="00A5322C"/>
    <w:rsid w:val="00A54755"/>
    <w:rsid w:val="00A678AA"/>
    <w:rsid w:val="00AA20A1"/>
    <w:rsid w:val="00AA3644"/>
    <w:rsid w:val="00AC7269"/>
    <w:rsid w:val="00AD102C"/>
    <w:rsid w:val="00AE6897"/>
    <w:rsid w:val="00AF4B15"/>
    <w:rsid w:val="00B22A59"/>
    <w:rsid w:val="00B4220E"/>
    <w:rsid w:val="00B62210"/>
    <w:rsid w:val="00B669EE"/>
    <w:rsid w:val="00B679C0"/>
    <w:rsid w:val="00B9226E"/>
    <w:rsid w:val="00B94E9B"/>
    <w:rsid w:val="00BD6CF7"/>
    <w:rsid w:val="00C03CB3"/>
    <w:rsid w:val="00C20723"/>
    <w:rsid w:val="00C20BE6"/>
    <w:rsid w:val="00C217E8"/>
    <w:rsid w:val="00C27293"/>
    <w:rsid w:val="00C4651B"/>
    <w:rsid w:val="00C52BF1"/>
    <w:rsid w:val="00C55D16"/>
    <w:rsid w:val="00C62BAA"/>
    <w:rsid w:val="00C62C61"/>
    <w:rsid w:val="00C660E6"/>
    <w:rsid w:val="00C7258E"/>
    <w:rsid w:val="00CB3DB3"/>
    <w:rsid w:val="00CC15E0"/>
    <w:rsid w:val="00CE382F"/>
    <w:rsid w:val="00D40A21"/>
    <w:rsid w:val="00D57B74"/>
    <w:rsid w:val="00D66474"/>
    <w:rsid w:val="00D931FF"/>
    <w:rsid w:val="00DA0BD1"/>
    <w:rsid w:val="00DC3C1B"/>
    <w:rsid w:val="00DC72C5"/>
    <w:rsid w:val="00E60340"/>
    <w:rsid w:val="00E64053"/>
    <w:rsid w:val="00E70FDA"/>
    <w:rsid w:val="00E72977"/>
    <w:rsid w:val="00E80595"/>
    <w:rsid w:val="00E81F5F"/>
    <w:rsid w:val="00EA0095"/>
    <w:rsid w:val="00EB773C"/>
    <w:rsid w:val="00EC0BC2"/>
    <w:rsid w:val="00ED0F87"/>
    <w:rsid w:val="00EE2F8B"/>
    <w:rsid w:val="00EF2B48"/>
    <w:rsid w:val="00F017B1"/>
    <w:rsid w:val="00F02A3A"/>
    <w:rsid w:val="00F06A42"/>
    <w:rsid w:val="00F15B47"/>
    <w:rsid w:val="00F34D5F"/>
    <w:rsid w:val="00F565C8"/>
    <w:rsid w:val="00F66A68"/>
    <w:rsid w:val="00F676AE"/>
    <w:rsid w:val="00F67AE7"/>
    <w:rsid w:val="00F708DE"/>
    <w:rsid w:val="00F82872"/>
    <w:rsid w:val="00F862BC"/>
    <w:rsid w:val="00F95D62"/>
    <w:rsid w:val="00FC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37948"/>
  <w15:docId w15:val="{D84BFFCB-0799-415D-897A-67F968CF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0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C75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9C755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C7553"/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EF2B4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EF2B48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VetvtextuRVPZVCharPed3b">
    <w:name w:val="Výčet v textu_RVPZV Char + Před:  3 b."/>
    <w:basedOn w:val="Normln"/>
    <w:rsid w:val="00EF2B48"/>
    <w:pPr>
      <w:numPr>
        <w:numId w:val="15"/>
      </w:numPr>
      <w:tabs>
        <w:tab w:val="clear" w:pos="644"/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Default">
    <w:name w:val="Default"/>
    <w:rsid w:val="00EF2B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9C6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8407C"/>
    <w:pPr>
      <w:ind w:left="720"/>
      <w:contextualSpacing/>
    </w:pPr>
  </w:style>
  <w:style w:type="paragraph" w:customStyle="1" w:styleId="tabov">
    <w:name w:val="tab ov"/>
    <w:basedOn w:val="Normln"/>
    <w:link w:val="tabovChar"/>
    <w:rsid w:val="000B29BE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0B29BE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0B29BE"/>
    <w:pPr>
      <w:numPr>
        <w:numId w:val="17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0B29BE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0B29BE"/>
    <w:pPr>
      <w:spacing w:after="120"/>
    </w:pPr>
    <w:rPr>
      <w:szCs w:val="20"/>
    </w:rPr>
  </w:style>
  <w:style w:type="character" w:customStyle="1" w:styleId="tabovChar">
    <w:name w:val="tab ov Char"/>
    <w:link w:val="tabov"/>
    <w:rsid w:val="000B29BE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Uivo">
    <w:name w:val="Učivo"/>
    <w:basedOn w:val="Normln"/>
    <w:link w:val="UivoChar"/>
    <w:rsid w:val="00796F47"/>
    <w:pPr>
      <w:numPr>
        <w:numId w:val="20"/>
      </w:numPr>
      <w:tabs>
        <w:tab w:val="clear" w:pos="644"/>
        <w:tab w:val="left" w:pos="567"/>
        <w:tab w:val="num" w:pos="2150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rsid w:val="00796F47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86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62BC"/>
  </w:style>
  <w:style w:type="table" w:styleId="Mkatabulky">
    <w:name w:val="Table Grid"/>
    <w:basedOn w:val="Normlntabulka"/>
    <w:uiPriority w:val="39"/>
    <w:rsid w:val="003B5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hlavni">
    <w:name w:val="tab hlavni"/>
    <w:basedOn w:val="Normln"/>
    <w:link w:val="tabhlavniChar"/>
    <w:rsid w:val="00E64053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basedOn w:val="Standardnpsmoodstavce"/>
    <w:link w:val="tabhlavni"/>
    <w:rsid w:val="00E64053"/>
    <w:rPr>
      <w:rFonts w:ascii="Times New Roman" w:eastAsia="Times New Roman" w:hAnsi="Times New Roman" w:cs="Times New Roman"/>
      <w:b/>
      <w:bCs/>
      <w:i/>
      <w:iCs/>
      <w:cap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360E0-A99C-40C6-B6E7-C7592251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6089</TotalTime>
  <Pages>15</Pages>
  <Words>3718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134</cp:revision>
  <dcterms:created xsi:type="dcterms:W3CDTF">2013-05-21T16:57:00Z</dcterms:created>
  <dcterms:modified xsi:type="dcterms:W3CDTF">2021-05-14T13:28:00Z</dcterms:modified>
</cp:coreProperties>
</file>